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94AD0" w14:textId="7920F80F" w:rsidR="00121FAA" w:rsidRDefault="00121FAA" w:rsidP="00507168">
      <w:pPr>
        <w:pStyle w:val="Corpotesto"/>
        <w:kinsoku w:val="0"/>
        <w:overflowPunct w:val="0"/>
        <w:spacing w:before="120"/>
        <w:ind w:left="284" w:right="543"/>
        <w:jc w:val="both"/>
        <w:rPr>
          <w:rFonts w:ascii="Times New Roman" w:hAnsi="Times New Roman" w:cs="Times New Roman"/>
          <w:b/>
          <w:bCs/>
        </w:rPr>
      </w:pPr>
      <w:bookmarkStart w:id="0" w:name="_Hlk223522978"/>
      <w:bookmarkStart w:id="1" w:name="_Hlk224574451"/>
      <w:r>
        <w:rPr>
          <w:rFonts w:ascii="Times New Roman" w:hAnsi="Times New Roman" w:cs="Times New Roman"/>
          <w:b/>
          <w:bCs/>
        </w:rPr>
        <w:t xml:space="preserve">Oggetto: </w:t>
      </w:r>
      <w:r w:rsidRPr="00400BC4">
        <w:rPr>
          <w:rFonts w:ascii="Times New Roman" w:hAnsi="Times New Roman" w:cs="Times New Roman"/>
          <w:b/>
          <w:bCs/>
        </w:rPr>
        <w:t>Avviso Pubblico per la manifestazione di interesse finalizzata all’acquisizione di candidature per l’individuazione dei componenti della Commi</w:t>
      </w:r>
      <w:r>
        <w:rPr>
          <w:rFonts w:ascii="Times New Roman" w:hAnsi="Times New Roman" w:cs="Times New Roman"/>
          <w:b/>
          <w:bCs/>
        </w:rPr>
        <w:t>s</w:t>
      </w:r>
      <w:r w:rsidRPr="00400BC4">
        <w:rPr>
          <w:rFonts w:ascii="Times New Roman" w:hAnsi="Times New Roman" w:cs="Times New Roman"/>
          <w:b/>
          <w:bCs/>
        </w:rPr>
        <w:t>sione giudicatrice per l</w:t>
      </w:r>
      <w:r>
        <w:rPr>
          <w:rFonts w:ascii="Times New Roman" w:hAnsi="Times New Roman" w:cs="Times New Roman"/>
          <w:b/>
          <w:bCs/>
        </w:rPr>
        <w:t xml:space="preserve">a </w:t>
      </w:r>
      <w:bookmarkEnd w:id="0"/>
      <w:r w:rsidRPr="004141A4">
        <w:rPr>
          <w:rFonts w:ascii="Times New Roman" w:hAnsi="Times New Roman" w:cs="Times New Roman"/>
          <w:b/>
          <w:bCs/>
        </w:rPr>
        <w:t>Procedura aperta telematica, ai sensi dell’art. 71 del D. Lgs. 36/2023, per</w:t>
      </w:r>
      <w:r>
        <w:rPr>
          <w:rFonts w:ascii="Times New Roman" w:hAnsi="Times New Roman" w:cs="Times New Roman"/>
          <w:b/>
          <w:bCs/>
        </w:rPr>
        <w:t xml:space="preserve"> i lavori di </w:t>
      </w:r>
      <w:r w:rsidRPr="00D10813">
        <w:rPr>
          <w:rFonts w:ascii="Times New Roman" w:hAnsi="Times New Roman" w:cs="Times New Roman"/>
          <w:b/>
          <w:bCs/>
          <w:i/>
          <w:iCs/>
        </w:rPr>
        <w:t>“</w:t>
      </w:r>
      <w:bookmarkEnd w:id="1"/>
      <w:r w:rsidRPr="00AD37CB">
        <w:rPr>
          <w:rFonts w:ascii="Times New Roman" w:hAnsi="Times New Roman" w:cs="Times New Roman"/>
          <w:b/>
          <w:bCs/>
          <w:i/>
          <w:iCs/>
        </w:rPr>
        <w:t>F.E.C. Comune di Vitulano (BN) – Chiesa della SS. Annunziata – Intervento diretto di restauro e manutenzione straordinaria” CUP: D52F25000860005. Per il Comune di Vitulano (BN).</w:t>
      </w:r>
      <w:r>
        <w:rPr>
          <w:rFonts w:ascii="Times New Roman" w:hAnsi="Times New Roman" w:cs="Times New Roman"/>
          <w:b/>
          <w:bCs/>
          <w:i/>
          <w:iCs/>
        </w:rPr>
        <w:t>”</w:t>
      </w:r>
      <w:r w:rsidRPr="00AD37CB"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CIG: </w:t>
      </w:r>
      <w:r w:rsidRPr="00AD37CB">
        <w:rPr>
          <w:rFonts w:ascii="Times New Roman" w:hAnsi="Times New Roman" w:cs="Times New Roman"/>
          <w:b/>
          <w:bCs/>
        </w:rPr>
        <w:t>BD318E45CD</w:t>
      </w:r>
    </w:p>
    <w:p w14:paraId="5FE609E4" w14:textId="77777777" w:rsidR="00121FAA" w:rsidRDefault="00121FAA" w:rsidP="00507168">
      <w:pPr>
        <w:pStyle w:val="Corpotesto"/>
        <w:kinsoku w:val="0"/>
        <w:overflowPunct w:val="0"/>
        <w:spacing w:before="120"/>
        <w:ind w:left="284" w:right="543"/>
        <w:jc w:val="both"/>
        <w:rPr>
          <w:rFonts w:ascii="Times New Roman" w:hAnsi="Times New Roman" w:cs="Times New Roman"/>
          <w:b/>
          <w:bCs/>
        </w:rPr>
      </w:pPr>
    </w:p>
    <w:p w14:paraId="2B01E451" w14:textId="3437E8AD" w:rsidR="00843E71" w:rsidRPr="00E8636C" w:rsidRDefault="00D35CBE" w:rsidP="00507168">
      <w:pPr>
        <w:pStyle w:val="Corpotesto"/>
        <w:kinsoku w:val="0"/>
        <w:overflowPunct w:val="0"/>
        <w:spacing w:before="120"/>
        <w:ind w:left="284" w:right="543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E8636C">
        <w:rPr>
          <w:rFonts w:ascii="Times New Roman" w:hAnsi="Times New Roman" w:cs="Times New Roman"/>
          <w:b/>
          <w:bCs/>
          <w:color w:val="000000"/>
          <w:sz w:val="22"/>
          <w:szCs w:val="22"/>
        </w:rPr>
        <w:t>DICHIARAZIONE DELL’INESISTENZA DI CAUSE DI INCOMPATIBILITÀ E INSUSSISTENZA DI CONFLITTO DI INTERESSI PER GARE PUBBLICHE</w:t>
      </w:r>
    </w:p>
    <w:p w14:paraId="2B07EE8F" w14:textId="5D098C2F" w:rsidR="00D35CBE" w:rsidRPr="00E8636C" w:rsidRDefault="00D35CBE" w:rsidP="00E8636C">
      <w:pPr>
        <w:pStyle w:val="Corpotesto"/>
        <w:kinsoku w:val="0"/>
        <w:overflowPunct w:val="0"/>
        <w:spacing w:line="276" w:lineRule="auto"/>
        <w:ind w:left="284" w:right="543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tbl>
      <w:tblPr>
        <w:tblStyle w:val="TableNormal"/>
        <w:tblW w:w="963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7214"/>
      </w:tblGrid>
      <w:tr w:rsidR="00D35CBE" w:rsidRPr="00E8636C" w14:paraId="60CFB54C" w14:textId="77777777" w:rsidTr="00E8636C">
        <w:trPr>
          <w:trHeight w:val="453"/>
        </w:trPr>
        <w:tc>
          <w:tcPr>
            <w:tcW w:w="2425" w:type="dxa"/>
            <w:shd w:val="clear" w:color="auto" w:fill="9CC2E4"/>
          </w:tcPr>
          <w:p w14:paraId="072A14F3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b/>
                <w:lang w:val="it-IT"/>
              </w:rPr>
            </w:pPr>
            <w:r w:rsidRPr="00E8636C">
              <w:rPr>
                <w:rFonts w:ascii="Times New Roman" w:hAnsi="Times New Roman" w:cs="Times New Roman"/>
                <w:b/>
                <w:lang w:val="it-IT"/>
              </w:rPr>
              <w:t>Il</w:t>
            </w:r>
            <w:r w:rsidRPr="00E8636C">
              <w:rPr>
                <w:rFonts w:ascii="Times New Roman" w:hAnsi="Times New Roman" w:cs="Times New Roman"/>
                <w:b/>
                <w:spacing w:val="-11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b/>
                <w:lang w:val="it-IT"/>
              </w:rPr>
              <w:t>sottoscritto</w:t>
            </w:r>
          </w:p>
        </w:tc>
        <w:tc>
          <w:tcPr>
            <w:tcW w:w="7214" w:type="dxa"/>
            <w:shd w:val="clear" w:color="auto" w:fill="9CC2E4"/>
          </w:tcPr>
          <w:p w14:paraId="74725264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35CBE" w:rsidRPr="00E8636C" w14:paraId="0724B784" w14:textId="77777777" w:rsidTr="00E8636C">
        <w:trPr>
          <w:trHeight w:val="453"/>
        </w:trPr>
        <w:tc>
          <w:tcPr>
            <w:tcW w:w="2425" w:type="dxa"/>
          </w:tcPr>
          <w:p w14:paraId="1B6AFEE7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Cognome</w:t>
            </w:r>
            <w:r w:rsidRPr="00E8636C"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e</w:t>
            </w:r>
            <w:r w:rsidRPr="00E8636C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nome</w:t>
            </w:r>
          </w:p>
        </w:tc>
        <w:tc>
          <w:tcPr>
            <w:tcW w:w="7214" w:type="dxa"/>
          </w:tcPr>
          <w:p w14:paraId="72C192AC" w14:textId="6B1CFCBB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35CBE" w:rsidRPr="00E8636C" w14:paraId="181BF4CD" w14:textId="77777777" w:rsidTr="00E8636C">
        <w:trPr>
          <w:trHeight w:val="455"/>
        </w:trPr>
        <w:tc>
          <w:tcPr>
            <w:tcW w:w="2425" w:type="dxa"/>
          </w:tcPr>
          <w:p w14:paraId="26A0ED24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Luogo</w:t>
            </w:r>
            <w:r w:rsidRPr="00E8636C"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e</w:t>
            </w:r>
            <w:r w:rsidRPr="00E8636C">
              <w:rPr>
                <w:rFonts w:ascii="Times New Roman" w:hAnsi="Times New Roman" w:cs="Times New Roman"/>
                <w:spacing w:val="-1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data</w:t>
            </w:r>
            <w:r w:rsidRPr="00E8636C">
              <w:rPr>
                <w:rFonts w:ascii="Times New Roman" w:hAnsi="Times New Roman" w:cs="Times New Roman"/>
                <w:spacing w:val="-4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di</w:t>
            </w:r>
            <w:r w:rsidRPr="00E8636C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nascita</w:t>
            </w:r>
          </w:p>
        </w:tc>
        <w:tc>
          <w:tcPr>
            <w:tcW w:w="7214" w:type="dxa"/>
          </w:tcPr>
          <w:p w14:paraId="06B63BAC" w14:textId="521891E9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35CBE" w:rsidRPr="00E8636C" w14:paraId="30947871" w14:textId="77777777" w:rsidTr="00E8636C">
        <w:trPr>
          <w:trHeight w:val="453"/>
        </w:trPr>
        <w:tc>
          <w:tcPr>
            <w:tcW w:w="2425" w:type="dxa"/>
          </w:tcPr>
          <w:p w14:paraId="038B229C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Codice</w:t>
            </w:r>
            <w:r w:rsidRPr="00E8636C">
              <w:rPr>
                <w:rFonts w:ascii="Times New Roman" w:hAnsi="Times New Roman" w:cs="Times New Roman"/>
                <w:spacing w:val="-5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fiscale</w:t>
            </w:r>
          </w:p>
        </w:tc>
        <w:tc>
          <w:tcPr>
            <w:tcW w:w="7214" w:type="dxa"/>
          </w:tcPr>
          <w:p w14:paraId="0BBB6EC0" w14:textId="13A27AC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4ADD65D6" w14:textId="77777777" w:rsidR="00D35CBE" w:rsidRPr="00E8636C" w:rsidRDefault="00D35CBE" w:rsidP="00E8636C">
      <w:pPr>
        <w:pStyle w:val="Corpotesto"/>
        <w:spacing w:line="276" w:lineRule="auto"/>
        <w:ind w:left="284" w:right="543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963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824"/>
      </w:tblGrid>
      <w:tr w:rsidR="00D35CBE" w:rsidRPr="00E8636C" w14:paraId="7503AB30" w14:textId="77777777" w:rsidTr="00E8636C">
        <w:trPr>
          <w:trHeight w:val="508"/>
        </w:trPr>
        <w:tc>
          <w:tcPr>
            <w:tcW w:w="4815" w:type="dxa"/>
            <w:shd w:val="clear" w:color="auto" w:fill="9CC2E4"/>
          </w:tcPr>
          <w:p w14:paraId="3A7140AD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b/>
                <w:lang w:val="it-IT"/>
              </w:rPr>
            </w:pPr>
            <w:r w:rsidRPr="00E8636C">
              <w:rPr>
                <w:rFonts w:ascii="Times New Roman" w:hAnsi="Times New Roman" w:cs="Times New Roman"/>
                <w:b/>
                <w:lang w:val="it-IT"/>
              </w:rPr>
              <w:t>Dipendente</w:t>
            </w:r>
            <w:r w:rsidRPr="00E8636C">
              <w:rPr>
                <w:rFonts w:ascii="Times New Roman" w:hAnsi="Times New Roman" w:cs="Times New Roman"/>
                <w:b/>
                <w:spacing w:val="-5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b/>
                <w:lang w:val="it-IT"/>
              </w:rPr>
              <w:t>pubblico</w:t>
            </w:r>
          </w:p>
        </w:tc>
        <w:tc>
          <w:tcPr>
            <w:tcW w:w="4824" w:type="dxa"/>
            <w:shd w:val="clear" w:color="auto" w:fill="9CC2E4"/>
          </w:tcPr>
          <w:p w14:paraId="25CAED70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35CBE" w:rsidRPr="00E8636C" w14:paraId="1F0A1109" w14:textId="77777777" w:rsidTr="00E8636C">
        <w:trPr>
          <w:trHeight w:val="510"/>
        </w:trPr>
        <w:tc>
          <w:tcPr>
            <w:tcW w:w="4815" w:type="dxa"/>
          </w:tcPr>
          <w:p w14:paraId="28CB57E9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Ente</w:t>
            </w:r>
          </w:p>
        </w:tc>
        <w:tc>
          <w:tcPr>
            <w:tcW w:w="4824" w:type="dxa"/>
          </w:tcPr>
          <w:p w14:paraId="1BF848B5" w14:textId="193A74F4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35CBE" w:rsidRPr="00E8636C" w14:paraId="530566C2" w14:textId="77777777" w:rsidTr="00E8636C">
        <w:trPr>
          <w:trHeight w:val="510"/>
        </w:trPr>
        <w:tc>
          <w:tcPr>
            <w:tcW w:w="4815" w:type="dxa"/>
          </w:tcPr>
          <w:p w14:paraId="603C5278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Struttura</w:t>
            </w:r>
            <w:r w:rsidRPr="00E8636C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(servizio,</w:t>
            </w:r>
            <w:r w:rsidRPr="00E8636C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sezione,</w:t>
            </w:r>
            <w:r w:rsidRPr="00E8636C">
              <w:rPr>
                <w:rFonts w:ascii="Times New Roman" w:hAnsi="Times New Roman" w:cs="Times New Roman"/>
                <w:spacing w:val="-8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area)</w:t>
            </w:r>
          </w:p>
        </w:tc>
        <w:tc>
          <w:tcPr>
            <w:tcW w:w="4824" w:type="dxa"/>
          </w:tcPr>
          <w:p w14:paraId="0534BB63" w14:textId="72A57766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35CBE" w:rsidRPr="00E8636C" w14:paraId="4229EDF4" w14:textId="77777777" w:rsidTr="00E8636C">
        <w:trPr>
          <w:trHeight w:val="508"/>
        </w:trPr>
        <w:tc>
          <w:tcPr>
            <w:tcW w:w="4815" w:type="dxa"/>
          </w:tcPr>
          <w:p w14:paraId="1143F73F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Ruolo</w:t>
            </w:r>
          </w:p>
        </w:tc>
        <w:tc>
          <w:tcPr>
            <w:tcW w:w="4824" w:type="dxa"/>
          </w:tcPr>
          <w:p w14:paraId="7770EC66" w14:textId="50E27E30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35CBE" w:rsidRPr="00E8636C" w14:paraId="789A83D2" w14:textId="77777777" w:rsidTr="00E8636C">
        <w:trPr>
          <w:trHeight w:val="537"/>
        </w:trPr>
        <w:tc>
          <w:tcPr>
            <w:tcW w:w="4815" w:type="dxa"/>
          </w:tcPr>
          <w:p w14:paraId="5D9A8EDE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(per</w:t>
            </w:r>
            <w:r w:rsidRPr="00E8636C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dipendenti</w:t>
            </w:r>
            <w:r w:rsidRPr="00E8636C">
              <w:rPr>
                <w:rFonts w:ascii="Times New Roman" w:hAnsi="Times New Roman" w:cs="Times New Roman"/>
                <w:spacing w:val="-5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esterni</w:t>
            </w:r>
            <w:r w:rsidRPr="00E8636C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all’Amministrazione)</w:t>
            </w:r>
          </w:p>
          <w:p w14:paraId="0D67C3B4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Riferimenti</w:t>
            </w:r>
            <w:r w:rsidRPr="00E8636C">
              <w:rPr>
                <w:rFonts w:ascii="Times New Roman" w:hAnsi="Times New Roman" w:cs="Times New Roman"/>
                <w:spacing w:val="-7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autorizzazione</w:t>
            </w:r>
            <w:r w:rsidRPr="00E8636C">
              <w:rPr>
                <w:rFonts w:ascii="Times New Roman" w:hAnsi="Times New Roman" w:cs="Times New Roman"/>
                <w:spacing w:val="-8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per</w:t>
            </w:r>
            <w:r w:rsidRPr="00E8636C">
              <w:rPr>
                <w:rFonts w:ascii="Times New Roman" w:hAnsi="Times New Roman" w:cs="Times New Roman"/>
                <w:spacing w:val="-7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incarico</w:t>
            </w:r>
            <w:r w:rsidRPr="00E8636C">
              <w:rPr>
                <w:rFonts w:ascii="Times New Roman" w:hAnsi="Times New Roman" w:cs="Times New Roman"/>
                <w:spacing w:val="-8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extra</w:t>
            </w:r>
            <w:r w:rsidRPr="00E8636C">
              <w:rPr>
                <w:rFonts w:ascii="Times New Roman" w:hAnsi="Times New Roman" w:cs="Times New Roman"/>
                <w:spacing w:val="-9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ufficio</w:t>
            </w:r>
          </w:p>
        </w:tc>
        <w:tc>
          <w:tcPr>
            <w:tcW w:w="4824" w:type="dxa"/>
          </w:tcPr>
          <w:p w14:paraId="60CB76D4" w14:textId="3E2B5CCA" w:rsidR="00D67005" w:rsidRPr="00E8636C" w:rsidRDefault="00D67005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5AC00334" w14:textId="77777777" w:rsidR="00D35CBE" w:rsidRPr="00E8636C" w:rsidRDefault="00D35CBE" w:rsidP="00E8636C">
      <w:pPr>
        <w:pStyle w:val="Corpotesto"/>
        <w:spacing w:line="276" w:lineRule="auto"/>
        <w:ind w:left="284" w:right="543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963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7498"/>
      </w:tblGrid>
      <w:tr w:rsidR="00D35CBE" w:rsidRPr="00E8636C" w14:paraId="405EFE41" w14:textId="77777777" w:rsidTr="00E8636C">
        <w:trPr>
          <w:trHeight w:val="511"/>
        </w:trPr>
        <w:tc>
          <w:tcPr>
            <w:tcW w:w="2141" w:type="dxa"/>
            <w:shd w:val="clear" w:color="auto" w:fill="9CC2E4"/>
          </w:tcPr>
          <w:p w14:paraId="41F9C69B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b/>
                <w:lang w:val="it-IT"/>
              </w:rPr>
            </w:pPr>
            <w:r w:rsidRPr="00E8636C">
              <w:rPr>
                <w:rFonts w:ascii="Times New Roman" w:hAnsi="Times New Roman" w:cs="Times New Roman"/>
                <w:b/>
                <w:lang w:val="it-IT"/>
              </w:rPr>
              <w:t>Libero</w:t>
            </w:r>
            <w:r w:rsidRPr="00E8636C">
              <w:rPr>
                <w:rFonts w:ascii="Times New Roman" w:hAnsi="Times New Roman" w:cs="Times New Roman"/>
                <w:b/>
                <w:spacing w:val="-9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b/>
                <w:lang w:val="it-IT"/>
              </w:rPr>
              <w:t>professionista</w:t>
            </w:r>
          </w:p>
        </w:tc>
        <w:tc>
          <w:tcPr>
            <w:tcW w:w="7498" w:type="dxa"/>
            <w:shd w:val="clear" w:color="auto" w:fill="9CC2E4"/>
          </w:tcPr>
          <w:p w14:paraId="264501B3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35CBE" w:rsidRPr="00E8636C" w14:paraId="62834D81" w14:textId="77777777" w:rsidTr="00E8636C">
        <w:trPr>
          <w:trHeight w:val="508"/>
        </w:trPr>
        <w:tc>
          <w:tcPr>
            <w:tcW w:w="2141" w:type="dxa"/>
          </w:tcPr>
          <w:p w14:paraId="174CCF5E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Ordine/collegio</w:t>
            </w:r>
          </w:p>
        </w:tc>
        <w:tc>
          <w:tcPr>
            <w:tcW w:w="7498" w:type="dxa"/>
          </w:tcPr>
          <w:p w14:paraId="78BC151F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35CBE" w:rsidRPr="00E8636C" w14:paraId="1E2B70E1" w14:textId="77777777" w:rsidTr="00E8636C">
        <w:trPr>
          <w:trHeight w:val="510"/>
        </w:trPr>
        <w:tc>
          <w:tcPr>
            <w:tcW w:w="2141" w:type="dxa"/>
          </w:tcPr>
          <w:p w14:paraId="624148D2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Numero</w:t>
            </w:r>
            <w:r w:rsidRPr="00E8636C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iscrizione</w:t>
            </w:r>
          </w:p>
        </w:tc>
        <w:tc>
          <w:tcPr>
            <w:tcW w:w="7498" w:type="dxa"/>
          </w:tcPr>
          <w:p w14:paraId="7D937CE6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35CBE" w:rsidRPr="00E8636C" w14:paraId="4C03D52F" w14:textId="77777777" w:rsidTr="00E8636C">
        <w:trPr>
          <w:trHeight w:val="510"/>
        </w:trPr>
        <w:tc>
          <w:tcPr>
            <w:tcW w:w="2141" w:type="dxa"/>
          </w:tcPr>
          <w:p w14:paraId="03961BD1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Data</w:t>
            </w:r>
            <w:r w:rsidRPr="00E8636C"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E8636C">
              <w:rPr>
                <w:rFonts w:ascii="Times New Roman" w:hAnsi="Times New Roman" w:cs="Times New Roman"/>
                <w:lang w:val="it-IT"/>
              </w:rPr>
              <w:t>iscrizione</w:t>
            </w:r>
          </w:p>
        </w:tc>
        <w:tc>
          <w:tcPr>
            <w:tcW w:w="7498" w:type="dxa"/>
          </w:tcPr>
          <w:p w14:paraId="30B5DD9E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523A628D" w14:textId="77777777" w:rsidR="00D35CBE" w:rsidRPr="00E8636C" w:rsidRDefault="00D35CBE" w:rsidP="00E8636C">
      <w:pPr>
        <w:spacing w:before="0" w:after="0"/>
        <w:ind w:left="284" w:right="543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sz w:val="22"/>
          <w:szCs w:val="22"/>
        </w:rPr>
        <w:t>Presa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visione</w:t>
      </w:r>
      <w:r w:rsidRPr="00E8636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dell’elenco</w:t>
      </w:r>
      <w:r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degli</w:t>
      </w:r>
      <w:r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operatori</w:t>
      </w:r>
      <w:r w:rsidRPr="00E8636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economici</w:t>
      </w:r>
      <w:r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che</w:t>
      </w:r>
      <w:r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hanno</w:t>
      </w:r>
      <w:r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presentato</w:t>
      </w:r>
      <w:r w:rsidRPr="00E8636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offerta</w:t>
      </w:r>
      <w:r w:rsidRPr="00E8636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</w:t>
      </w:r>
      <w:r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valere</w:t>
      </w:r>
      <w:r w:rsidRPr="00E8636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sulla</w:t>
      </w:r>
      <w:r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gara:</w:t>
      </w:r>
    </w:p>
    <w:tbl>
      <w:tblPr>
        <w:tblStyle w:val="TableNormal"/>
        <w:tblW w:w="963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3"/>
        <w:gridCol w:w="8206"/>
      </w:tblGrid>
      <w:tr w:rsidR="00D35CBE" w:rsidRPr="00E8636C" w14:paraId="386E7866" w14:textId="77777777" w:rsidTr="00E8636C">
        <w:trPr>
          <w:trHeight w:val="508"/>
        </w:trPr>
        <w:tc>
          <w:tcPr>
            <w:tcW w:w="1433" w:type="dxa"/>
            <w:shd w:val="clear" w:color="auto" w:fill="9CC2E4"/>
          </w:tcPr>
          <w:p w14:paraId="4BD161DA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b/>
                <w:lang w:val="it-IT"/>
              </w:rPr>
            </w:pPr>
            <w:r w:rsidRPr="00E8636C">
              <w:rPr>
                <w:rFonts w:ascii="Times New Roman" w:hAnsi="Times New Roman" w:cs="Times New Roman"/>
                <w:b/>
                <w:lang w:val="it-IT"/>
              </w:rPr>
              <w:lastRenderedPageBreak/>
              <w:t>Gara</w:t>
            </w:r>
          </w:p>
        </w:tc>
        <w:tc>
          <w:tcPr>
            <w:tcW w:w="8206" w:type="dxa"/>
            <w:shd w:val="clear" w:color="auto" w:fill="9CC2E4"/>
          </w:tcPr>
          <w:p w14:paraId="3AA3C94E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D35CBE" w:rsidRPr="00E8636C" w14:paraId="03A8F1D8" w14:textId="77777777" w:rsidTr="00E8636C">
        <w:trPr>
          <w:trHeight w:val="510"/>
        </w:trPr>
        <w:tc>
          <w:tcPr>
            <w:tcW w:w="1433" w:type="dxa"/>
            <w:vAlign w:val="center"/>
          </w:tcPr>
          <w:p w14:paraId="010DAA57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Procedura</w:t>
            </w:r>
          </w:p>
        </w:tc>
        <w:tc>
          <w:tcPr>
            <w:tcW w:w="8206" w:type="dxa"/>
            <w:vAlign w:val="center"/>
          </w:tcPr>
          <w:p w14:paraId="044C7173" w14:textId="77B1A2A9" w:rsidR="00D35CBE" w:rsidRPr="00E8636C" w:rsidRDefault="00121FAA" w:rsidP="00E8636C">
            <w:pPr>
              <w:pStyle w:val="TableParagraph"/>
              <w:spacing w:line="276" w:lineRule="auto"/>
              <w:ind w:left="284" w:right="543"/>
              <w:jc w:val="both"/>
              <w:rPr>
                <w:rFonts w:ascii="Times New Roman" w:hAnsi="Times New Roman" w:cs="Times New Roman"/>
                <w:lang w:val="it-IT"/>
              </w:rPr>
            </w:pPr>
            <w:r w:rsidRPr="00121FAA">
              <w:rPr>
                <w:rFonts w:ascii="Times New Roman" w:hAnsi="Times New Roman" w:cs="Times New Roman"/>
                <w:color w:val="000000"/>
              </w:rPr>
              <w:t xml:space="preserve">F.E.C. Comune di </w:t>
            </w:r>
            <w:proofErr w:type="spellStart"/>
            <w:r w:rsidRPr="00121FAA">
              <w:rPr>
                <w:rFonts w:ascii="Times New Roman" w:hAnsi="Times New Roman" w:cs="Times New Roman"/>
                <w:color w:val="000000"/>
              </w:rPr>
              <w:t>Vitulano</w:t>
            </w:r>
            <w:proofErr w:type="spellEnd"/>
            <w:r w:rsidRPr="00121FAA">
              <w:rPr>
                <w:rFonts w:ascii="Times New Roman" w:hAnsi="Times New Roman" w:cs="Times New Roman"/>
                <w:color w:val="000000"/>
              </w:rPr>
              <w:t xml:space="preserve"> (BN) – Chiesa </w:t>
            </w:r>
            <w:proofErr w:type="spellStart"/>
            <w:r w:rsidRPr="00121FAA">
              <w:rPr>
                <w:rFonts w:ascii="Times New Roman" w:hAnsi="Times New Roman" w:cs="Times New Roman"/>
                <w:color w:val="000000"/>
              </w:rPr>
              <w:t>della</w:t>
            </w:r>
            <w:proofErr w:type="spellEnd"/>
            <w:r w:rsidRPr="00121FAA">
              <w:rPr>
                <w:rFonts w:ascii="Times New Roman" w:hAnsi="Times New Roman" w:cs="Times New Roman"/>
                <w:color w:val="000000"/>
              </w:rPr>
              <w:t xml:space="preserve"> SS. Annunziata – </w:t>
            </w:r>
            <w:proofErr w:type="spellStart"/>
            <w:r w:rsidRPr="00121FAA">
              <w:rPr>
                <w:rFonts w:ascii="Times New Roman" w:hAnsi="Times New Roman" w:cs="Times New Roman"/>
                <w:color w:val="000000"/>
              </w:rPr>
              <w:t>Intervento</w:t>
            </w:r>
            <w:proofErr w:type="spellEnd"/>
            <w:r w:rsidRPr="00121F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1FAA">
              <w:rPr>
                <w:rFonts w:ascii="Times New Roman" w:hAnsi="Times New Roman" w:cs="Times New Roman"/>
                <w:color w:val="000000"/>
              </w:rPr>
              <w:t>diretto</w:t>
            </w:r>
            <w:proofErr w:type="spellEnd"/>
            <w:r w:rsidRPr="00121FAA">
              <w:rPr>
                <w:rFonts w:ascii="Times New Roman" w:hAnsi="Times New Roman" w:cs="Times New Roman"/>
                <w:color w:val="000000"/>
              </w:rPr>
              <w:t xml:space="preserve"> di </w:t>
            </w:r>
            <w:proofErr w:type="spellStart"/>
            <w:r w:rsidRPr="00121FAA">
              <w:rPr>
                <w:rFonts w:ascii="Times New Roman" w:hAnsi="Times New Roman" w:cs="Times New Roman"/>
                <w:color w:val="000000"/>
              </w:rPr>
              <w:t>restauro</w:t>
            </w:r>
            <w:proofErr w:type="spellEnd"/>
            <w:r w:rsidRPr="00121FAA">
              <w:rPr>
                <w:rFonts w:ascii="Times New Roman" w:hAnsi="Times New Roman" w:cs="Times New Roman"/>
                <w:color w:val="000000"/>
              </w:rPr>
              <w:t xml:space="preserve"> e </w:t>
            </w:r>
            <w:proofErr w:type="spellStart"/>
            <w:r w:rsidRPr="00121FAA">
              <w:rPr>
                <w:rFonts w:ascii="Times New Roman" w:hAnsi="Times New Roman" w:cs="Times New Roman"/>
                <w:color w:val="000000"/>
              </w:rPr>
              <w:t>manutenzione</w:t>
            </w:r>
            <w:proofErr w:type="spellEnd"/>
            <w:r w:rsidRPr="00121FA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121FAA">
              <w:rPr>
                <w:rFonts w:ascii="Times New Roman" w:hAnsi="Times New Roman" w:cs="Times New Roman"/>
                <w:color w:val="000000"/>
              </w:rPr>
              <w:t>straordinaria</w:t>
            </w:r>
            <w:proofErr w:type="spellEnd"/>
            <w:r w:rsidRPr="00121FAA">
              <w:rPr>
                <w:rFonts w:ascii="Times New Roman" w:hAnsi="Times New Roman" w:cs="Times New Roman"/>
                <w:color w:val="000000"/>
              </w:rPr>
              <w:t>”</w:t>
            </w:r>
          </w:p>
        </w:tc>
      </w:tr>
      <w:tr w:rsidR="00D35CBE" w:rsidRPr="00E8636C" w14:paraId="31047C4A" w14:textId="77777777" w:rsidTr="00E8636C">
        <w:trPr>
          <w:trHeight w:val="511"/>
        </w:trPr>
        <w:tc>
          <w:tcPr>
            <w:tcW w:w="1433" w:type="dxa"/>
            <w:vAlign w:val="center"/>
          </w:tcPr>
          <w:p w14:paraId="035298C3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CIG</w:t>
            </w:r>
          </w:p>
        </w:tc>
        <w:tc>
          <w:tcPr>
            <w:tcW w:w="8206" w:type="dxa"/>
            <w:vAlign w:val="center"/>
          </w:tcPr>
          <w:p w14:paraId="12BB2844" w14:textId="4CA5CF75" w:rsidR="00D35CBE" w:rsidRPr="00E8636C" w:rsidRDefault="00121FAA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121FAA">
              <w:rPr>
                <w:rFonts w:ascii="Times New Roman" w:hAnsi="Times New Roman" w:cs="Times New Roman"/>
                <w:color w:val="000000"/>
              </w:rPr>
              <w:t>BD318E45CD</w:t>
            </w:r>
          </w:p>
        </w:tc>
      </w:tr>
      <w:tr w:rsidR="00D35CBE" w:rsidRPr="00E8636C" w14:paraId="1857A7AA" w14:textId="77777777" w:rsidTr="00E8636C">
        <w:trPr>
          <w:trHeight w:val="508"/>
        </w:trPr>
        <w:tc>
          <w:tcPr>
            <w:tcW w:w="1433" w:type="dxa"/>
            <w:vAlign w:val="center"/>
          </w:tcPr>
          <w:p w14:paraId="1420DF94" w14:textId="77777777" w:rsidR="00D35CBE" w:rsidRPr="00E8636C" w:rsidRDefault="00D35CBE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E8636C">
              <w:rPr>
                <w:rFonts w:ascii="Times New Roman" w:hAnsi="Times New Roman" w:cs="Times New Roman"/>
                <w:lang w:val="it-IT"/>
              </w:rPr>
              <w:t>CUP</w:t>
            </w:r>
          </w:p>
        </w:tc>
        <w:tc>
          <w:tcPr>
            <w:tcW w:w="8206" w:type="dxa"/>
            <w:vAlign w:val="center"/>
          </w:tcPr>
          <w:p w14:paraId="4C2DE930" w14:textId="3AA93AC4" w:rsidR="00D35CBE" w:rsidRPr="00E8636C" w:rsidRDefault="00121FAA" w:rsidP="00E8636C">
            <w:pPr>
              <w:pStyle w:val="TableParagraph"/>
              <w:spacing w:line="276" w:lineRule="auto"/>
              <w:ind w:left="284" w:right="543"/>
              <w:rPr>
                <w:rFonts w:ascii="Times New Roman" w:hAnsi="Times New Roman" w:cs="Times New Roman"/>
                <w:lang w:val="it-IT"/>
              </w:rPr>
            </w:pPr>
            <w:r w:rsidRPr="00121FAA">
              <w:rPr>
                <w:rFonts w:ascii="Times New Roman" w:hAnsi="Times New Roman" w:cs="Times New Roman"/>
                <w:color w:val="000000"/>
              </w:rPr>
              <w:t>D52F25000860005</w:t>
            </w:r>
          </w:p>
        </w:tc>
      </w:tr>
    </w:tbl>
    <w:p w14:paraId="74478B97" w14:textId="77777777" w:rsidR="00D35CBE" w:rsidRPr="00E8636C" w:rsidRDefault="00D35CBE" w:rsidP="00E8636C">
      <w:pPr>
        <w:pStyle w:val="Corpotesto"/>
        <w:spacing w:line="276" w:lineRule="auto"/>
        <w:ind w:left="284" w:right="543"/>
        <w:rPr>
          <w:rFonts w:ascii="Times New Roman" w:hAnsi="Times New Roman" w:cs="Times New Roman"/>
          <w:i/>
          <w:sz w:val="22"/>
          <w:szCs w:val="22"/>
        </w:rPr>
      </w:pPr>
    </w:p>
    <w:p w14:paraId="0E29CE32" w14:textId="77777777" w:rsidR="00D35CBE" w:rsidRPr="00E8636C" w:rsidRDefault="00D35CBE" w:rsidP="00E8636C">
      <w:pPr>
        <w:spacing w:before="0" w:after="0"/>
        <w:ind w:left="284" w:right="543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sz w:val="22"/>
          <w:szCs w:val="22"/>
        </w:rPr>
        <w:t>In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relazione:</w:t>
      </w:r>
    </w:p>
    <w:p w14:paraId="74D81DD1" w14:textId="140864EA" w:rsidR="00D35CBE" w:rsidRPr="00E8636C" w:rsidRDefault="00000000" w:rsidP="00E8636C">
      <w:pPr>
        <w:widowControl w:val="0"/>
        <w:tabs>
          <w:tab w:val="left" w:pos="299"/>
          <w:tab w:val="left" w:pos="567"/>
        </w:tabs>
        <w:autoSpaceDE w:val="0"/>
        <w:autoSpaceDN w:val="0"/>
        <w:spacing w:before="0" w:after="0"/>
        <w:ind w:left="284" w:right="543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eastAsia="MS Gothic" w:hAnsi="Times New Roman" w:cs="Times New Roman"/>
            <w:sz w:val="22"/>
            <w:szCs w:val="22"/>
          </w:rPr>
          <w:alias w:val="Dipendente"/>
          <w:tag w:val="Dipendente"/>
          <w:id w:val="2135906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36C" w:rsidRPr="00E8636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8636C" w:rsidRPr="00E8636C">
        <w:rPr>
          <w:rFonts w:ascii="Times New Roman" w:hAnsi="Times New Roman" w:cs="Times New Roman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all’incarico,</w:t>
      </w:r>
      <w:r w:rsidR="00D35CBE" w:rsidRPr="00E8636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svolto</w:t>
      </w:r>
      <w:r w:rsidR="00D35CBE"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in</w:t>
      </w:r>
      <w:r w:rsidR="00D35CBE"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qualità</w:t>
      </w:r>
      <w:r w:rsidR="00D35CBE"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proofErr w:type="gramStart"/>
      <w:r w:rsidR="00D35CBE" w:rsidRPr="00E8636C">
        <w:rPr>
          <w:rFonts w:ascii="Times New Roman" w:hAnsi="Times New Roman" w:cs="Times New Roman"/>
          <w:sz w:val="22"/>
          <w:szCs w:val="22"/>
        </w:rPr>
        <w:t>di</w:t>
      </w:r>
      <w:r w:rsidR="00D35CBE" w:rsidRPr="00E8636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E8636C" w:rsidRPr="00E8636C">
        <w:rPr>
          <w:rFonts w:ascii="Times New Roman" w:hAnsi="Times New Roman" w:cs="Times New Roman"/>
          <w:sz w:val="22"/>
          <w:szCs w:val="22"/>
          <w:u w:val="single"/>
        </w:rPr>
        <w:t>_</w:t>
      </w:r>
      <w:proofErr w:type="gramEnd"/>
      <w:r w:rsidR="00E8636C" w:rsidRPr="00E8636C">
        <w:rPr>
          <w:rFonts w:ascii="Times New Roman" w:hAnsi="Times New Roman" w:cs="Times New Roman"/>
          <w:sz w:val="22"/>
          <w:szCs w:val="22"/>
          <w:u w:val="single"/>
        </w:rPr>
        <w:t>_________________</w:t>
      </w:r>
    </w:p>
    <w:p w14:paraId="79DD106C" w14:textId="77777777" w:rsidR="00D35CBE" w:rsidRPr="00E8636C" w:rsidRDefault="00D35CBE" w:rsidP="00E8636C">
      <w:pPr>
        <w:spacing w:before="0" w:after="0"/>
        <w:ind w:left="284" w:right="543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Oppure</w:t>
      </w:r>
    </w:p>
    <w:p w14:paraId="30CBFD91" w14:textId="6A118C7F" w:rsidR="00D35CBE" w:rsidRPr="00E8636C" w:rsidRDefault="00000000" w:rsidP="00E8636C">
      <w:pPr>
        <w:widowControl w:val="0"/>
        <w:tabs>
          <w:tab w:val="left" w:pos="299"/>
        </w:tabs>
        <w:autoSpaceDE w:val="0"/>
        <w:autoSpaceDN w:val="0"/>
        <w:spacing w:before="0" w:after="0"/>
        <w:ind w:left="284" w:right="543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alias w:val="Dipendente"/>
          <w:tag w:val="Dipendente"/>
          <w:id w:val="711473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636C" w:rsidRPr="00E8636C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D4A87" w:rsidRPr="00E8636C">
        <w:rPr>
          <w:rFonts w:ascii="Times New Roman" w:hAnsi="Times New Roman" w:cs="Times New Roman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In</w:t>
      </w:r>
      <w:r w:rsidR="00D35CBE"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relazione</w:t>
      </w:r>
      <w:r w:rsidR="00D35CBE"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alla</w:t>
      </w:r>
      <w:r w:rsidR="00D35CBE"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nomina</w:t>
      </w:r>
      <w:r w:rsidR="00D35CBE"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come</w:t>
      </w:r>
      <w:r w:rsidR="00D35CBE"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membro</w:t>
      </w:r>
      <w:r w:rsidR="00D35CBE"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della</w:t>
      </w:r>
      <w:r w:rsidR="00D35CBE"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Commissione</w:t>
      </w:r>
      <w:r w:rsidR="00D35CBE"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giudicatrice</w:t>
      </w:r>
      <w:r w:rsidR="00D35CBE"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della</w:t>
      </w:r>
      <w:r w:rsidR="00D35CBE" w:rsidRPr="00E8636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suddetta</w:t>
      </w:r>
      <w:r w:rsidR="00D35CBE"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sz w:val="22"/>
          <w:szCs w:val="22"/>
        </w:rPr>
        <w:t>gara</w:t>
      </w:r>
    </w:p>
    <w:p w14:paraId="22F43FBD" w14:textId="77777777" w:rsidR="00D35CBE" w:rsidRPr="00E8636C" w:rsidRDefault="00D35CBE" w:rsidP="00E8636C">
      <w:pPr>
        <w:spacing w:before="0" w:after="0"/>
        <w:ind w:left="284" w:right="543"/>
        <w:rPr>
          <w:rFonts w:ascii="Times New Roman" w:hAnsi="Times New Roman" w:cs="Times New Roman"/>
          <w:sz w:val="22"/>
          <w:szCs w:val="22"/>
        </w:rPr>
      </w:pPr>
    </w:p>
    <w:p w14:paraId="414B3449" w14:textId="6D9C5EF8" w:rsidR="00D35CBE" w:rsidRPr="00E8636C" w:rsidRDefault="00D35CBE" w:rsidP="00E8636C">
      <w:pPr>
        <w:spacing w:before="0" w:after="0"/>
        <w:ind w:left="284" w:right="543"/>
        <w:jc w:val="both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sz w:val="22"/>
          <w:szCs w:val="22"/>
        </w:rPr>
        <w:t xml:space="preserve">Ai sensi dell’art. 47 del d.P.R. n. 445/2000 e </w:t>
      </w:r>
      <w:proofErr w:type="spellStart"/>
      <w:r w:rsidRPr="00E8636C">
        <w:rPr>
          <w:rFonts w:ascii="Times New Roman" w:hAnsi="Times New Roman" w:cs="Times New Roman"/>
          <w:sz w:val="22"/>
          <w:szCs w:val="22"/>
        </w:rPr>
        <w:t>s.m.i.</w:t>
      </w:r>
      <w:proofErr w:type="spellEnd"/>
      <w:r w:rsidRPr="00E8636C">
        <w:rPr>
          <w:rFonts w:ascii="Times New Roman" w:hAnsi="Times New Roman" w:cs="Times New Roman"/>
          <w:sz w:val="22"/>
          <w:szCs w:val="22"/>
        </w:rPr>
        <w:t xml:space="preserve"> e consapevole delle sanzioni penali previste dall’art. 76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del</w:t>
      </w:r>
      <w:r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medesimo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d.P.R.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n.</w:t>
      </w:r>
      <w:r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445/2000</w:t>
      </w:r>
      <w:r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per</w:t>
      </w:r>
      <w:r w:rsidRPr="00E8636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le</w:t>
      </w:r>
      <w:r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ipotesi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</w:t>
      </w:r>
      <w:r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falsità</w:t>
      </w:r>
      <w:r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in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atti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e</w:t>
      </w:r>
      <w:r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dichiarazioni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mendaci</w:t>
      </w:r>
      <w:r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ivi</w:t>
      </w:r>
      <w:r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indicate,</w:t>
      </w:r>
      <w:r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sotto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la</w:t>
      </w:r>
      <w:r w:rsidRPr="00E8636C">
        <w:rPr>
          <w:rFonts w:ascii="Times New Roman" w:hAnsi="Times New Roman" w:cs="Times New Roman"/>
          <w:spacing w:val="-4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propria</w:t>
      </w:r>
      <w:r w:rsidRPr="00E863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responsabilità</w:t>
      </w:r>
    </w:p>
    <w:p w14:paraId="7D21B77F" w14:textId="77777777" w:rsidR="00D35CBE" w:rsidRPr="00E8636C" w:rsidRDefault="00D35CBE" w:rsidP="00E8636C">
      <w:pPr>
        <w:spacing w:before="0" w:after="0"/>
        <w:ind w:left="284" w:right="543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8636C"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11898152" w14:textId="01B155EE" w:rsidR="00D35CBE" w:rsidRPr="00E8636C" w:rsidRDefault="00D35CBE" w:rsidP="00E8636C">
      <w:pPr>
        <w:pStyle w:val="Paragrafoelenco"/>
        <w:numPr>
          <w:ilvl w:val="0"/>
          <w:numId w:val="13"/>
        </w:numPr>
        <w:spacing w:before="0" w:after="0"/>
        <w:ind w:left="284" w:right="543" w:firstLine="0"/>
        <w:rPr>
          <w:rFonts w:ascii="Times New Roman" w:hAnsi="Times New Roman" w:cs="Times New Roman"/>
          <w:b/>
          <w:sz w:val="22"/>
          <w:szCs w:val="22"/>
        </w:rPr>
      </w:pPr>
      <w:r w:rsidRPr="00E8636C">
        <w:rPr>
          <w:rFonts w:ascii="Times New Roman" w:hAnsi="Times New Roman" w:cs="Times New Roman"/>
          <w:b/>
          <w:sz w:val="22"/>
          <w:szCs w:val="22"/>
        </w:rPr>
        <w:t>L’inesistenza</w:t>
      </w:r>
      <w:r w:rsidRPr="00E8636C">
        <w:rPr>
          <w:rFonts w:ascii="Times New Roman" w:hAnsi="Times New Roman" w:cs="Times New Roman"/>
          <w:b/>
          <w:spacing w:val="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sz w:val="22"/>
          <w:szCs w:val="22"/>
        </w:rPr>
        <w:t>a</w:t>
      </w:r>
      <w:r w:rsidRPr="00E8636C">
        <w:rPr>
          <w:rFonts w:ascii="Times New Roman" w:hAnsi="Times New Roman" w:cs="Times New Roman"/>
          <w:b/>
          <w:spacing w:val="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sz w:val="22"/>
          <w:szCs w:val="22"/>
        </w:rPr>
        <w:t>proprio</w:t>
      </w:r>
      <w:r w:rsidRPr="00E8636C">
        <w:rPr>
          <w:rFonts w:ascii="Times New Roman" w:hAnsi="Times New Roman" w:cs="Times New Roman"/>
          <w:b/>
          <w:spacing w:val="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sz w:val="22"/>
          <w:szCs w:val="22"/>
        </w:rPr>
        <w:t>carico</w:t>
      </w:r>
      <w:r w:rsidRPr="00E8636C">
        <w:rPr>
          <w:rFonts w:ascii="Times New Roman" w:hAnsi="Times New Roman" w:cs="Times New Roman"/>
          <w:b/>
          <w:spacing w:val="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sz w:val="22"/>
          <w:szCs w:val="22"/>
        </w:rPr>
        <w:t>delle</w:t>
      </w:r>
      <w:r w:rsidRPr="00E8636C">
        <w:rPr>
          <w:rFonts w:ascii="Times New Roman" w:hAnsi="Times New Roman" w:cs="Times New Roman"/>
          <w:b/>
          <w:spacing w:val="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sz w:val="22"/>
          <w:szCs w:val="22"/>
        </w:rPr>
        <w:t>cause</w:t>
      </w:r>
      <w:r w:rsidRPr="00E8636C">
        <w:rPr>
          <w:rFonts w:ascii="Times New Roman" w:hAnsi="Times New Roman" w:cs="Times New Roman"/>
          <w:b/>
          <w:spacing w:val="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sz w:val="22"/>
          <w:szCs w:val="22"/>
        </w:rPr>
        <w:t>di</w:t>
      </w:r>
      <w:r w:rsidRPr="00E8636C">
        <w:rPr>
          <w:rFonts w:ascii="Times New Roman" w:hAnsi="Times New Roman" w:cs="Times New Roman"/>
          <w:b/>
          <w:spacing w:val="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sz w:val="22"/>
          <w:szCs w:val="22"/>
        </w:rPr>
        <w:t>incompatibilità</w:t>
      </w:r>
      <w:r w:rsidRPr="00E8636C">
        <w:rPr>
          <w:rFonts w:ascii="Times New Roman" w:hAnsi="Times New Roman" w:cs="Times New Roman"/>
          <w:b/>
          <w:spacing w:val="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sz w:val="22"/>
          <w:szCs w:val="22"/>
        </w:rPr>
        <w:t>previste</w:t>
      </w:r>
      <w:r w:rsidRPr="00E8636C">
        <w:rPr>
          <w:rFonts w:ascii="Times New Roman" w:hAnsi="Times New Roman" w:cs="Times New Roman"/>
          <w:b/>
          <w:spacing w:val="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sz w:val="22"/>
          <w:szCs w:val="22"/>
        </w:rPr>
        <w:t>dall’art.</w:t>
      </w:r>
      <w:r w:rsidRPr="00E8636C">
        <w:rPr>
          <w:rFonts w:ascii="Times New Roman" w:hAnsi="Times New Roman" w:cs="Times New Roman"/>
          <w:b/>
          <w:spacing w:val="9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sz w:val="22"/>
          <w:szCs w:val="22"/>
        </w:rPr>
        <w:t>93,</w:t>
      </w:r>
      <w:r w:rsidRPr="00E8636C">
        <w:rPr>
          <w:rFonts w:ascii="Times New Roman" w:hAnsi="Times New Roman" w:cs="Times New Roman"/>
          <w:b/>
          <w:spacing w:val="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sz w:val="22"/>
          <w:szCs w:val="22"/>
        </w:rPr>
        <w:t>comma</w:t>
      </w:r>
      <w:r w:rsidRPr="00E8636C">
        <w:rPr>
          <w:rFonts w:ascii="Times New Roman" w:hAnsi="Times New Roman" w:cs="Times New Roman"/>
          <w:b/>
          <w:spacing w:val="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sz w:val="22"/>
          <w:szCs w:val="22"/>
        </w:rPr>
        <w:t>5</w:t>
      </w:r>
      <w:r w:rsidRPr="00E8636C">
        <w:rPr>
          <w:rFonts w:ascii="Times New Roman" w:hAnsi="Times New Roman" w:cs="Times New Roman"/>
          <w:b/>
          <w:spacing w:val="9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sz w:val="22"/>
          <w:szCs w:val="22"/>
        </w:rPr>
        <w:t>del</w:t>
      </w:r>
      <w:r w:rsidRPr="00E8636C">
        <w:rPr>
          <w:rFonts w:ascii="Times New Roman" w:hAnsi="Times New Roman" w:cs="Times New Roman"/>
          <w:b/>
          <w:spacing w:val="-52"/>
          <w:sz w:val="22"/>
          <w:szCs w:val="22"/>
        </w:rPr>
        <w:t xml:space="preserve"> </w:t>
      </w:r>
      <w:r w:rsidR="00F27D1C" w:rsidRPr="00E8636C">
        <w:rPr>
          <w:rFonts w:ascii="Times New Roman" w:hAnsi="Times New Roman" w:cs="Times New Roman"/>
          <w:b/>
          <w:spacing w:val="-52"/>
          <w:sz w:val="22"/>
          <w:szCs w:val="22"/>
        </w:rPr>
        <w:t xml:space="preserve">        </w:t>
      </w:r>
      <w:r w:rsidR="00F27D1C" w:rsidRPr="00E8636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F27D1C" w:rsidRPr="00E8636C">
        <w:rPr>
          <w:rFonts w:ascii="Times New Roman" w:hAnsi="Times New Roman" w:cs="Times New Roman"/>
          <w:b/>
          <w:sz w:val="22"/>
          <w:szCs w:val="22"/>
        </w:rPr>
        <w:t>D.Lgs.</w:t>
      </w:r>
      <w:proofErr w:type="spellEnd"/>
      <w:r w:rsidR="00F27D1C" w:rsidRPr="00E8636C">
        <w:rPr>
          <w:rFonts w:ascii="Times New Roman" w:hAnsi="Times New Roman" w:cs="Times New Roman"/>
          <w:b/>
          <w:sz w:val="22"/>
          <w:szCs w:val="22"/>
        </w:rPr>
        <w:t xml:space="preserve"> n. </w:t>
      </w:r>
      <w:r w:rsidRPr="00E8636C">
        <w:rPr>
          <w:rFonts w:ascii="Times New Roman" w:hAnsi="Times New Roman" w:cs="Times New Roman"/>
          <w:b/>
          <w:sz w:val="22"/>
          <w:szCs w:val="22"/>
        </w:rPr>
        <w:t>36/2023:</w:t>
      </w:r>
    </w:p>
    <w:p w14:paraId="6332D5C4" w14:textId="77777777" w:rsidR="00D35CBE" w:rsidRPr="00E8636C" w:rsidRDefault="00D35CBE" w:rsidP="00E8636C">
      <w:pPr>
        <w:spacing w:before="0" w:after="0"/>
        <w:ind w:left="284" w:right="543"/>
        <w:jc w:val="both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“Art.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93.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(Commissione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giudicatrice)</w:t>
      </w:r>
    </w:p>
    <w:p w14:paraId="303FBC23" w14:textId="77777777" w:rsidR="00D35CBE" w:rsidRPr="00E8636C" w:rsidRDefault="00D35CBE" w:rsidP="00E8636C">
      <w:pPr>
        <w:spacing w:before="0" w:after="0"/>
        <w:ind w:left="284" w:right="543"/>
        <w:jc w:val="both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5.</w:t>
      </w:r>
      <w:r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Non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possono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essere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nominati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commissari:</w:t>
      </w:r>
    </w:p>
    <w:p w14:paraId="78A1848D" w14:textId="67670BC2" w:rsidR="00E8636C" w:rsidRPr="00E8636C" w:rsidRDefault="00D35CBE" w:rsidP="00E8636C">
      <w:pPr>
        <w:spacing w:before="0" w:after="0"/>
        <w:ind w:left="284" w:right="543"/>
        <w:jc w:val="both"/>
        <w:rPr>
          <w:rFonts w:ascii="Times New Roman" w:hAnsi="Times New Roman" w:cs="Times New Roman"/>
          <w:i/>
          <w:spacing w:val="-1"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coloro che nel biennio precedente all’indizione della procedura di aggiudicazione sono stati componenti di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organi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  <w:t>di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  <w:t>indirizzo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  <w:t>politico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  <w:t>della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  <w:t>stazione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>appaltante;</w:t>
      </w:r>
    </w:p>
    <w:p w14:paraId="50D9D2C3" w14:textId="0053BE94" w:rsidR="00D35CBE" w:rsidRPr="00E8636C" w:rsidRDefault="00D35CBE" w:rsidP="00E8636C">
      <w:pPr>
        <w:spacing w:before="0" w:after="0"/>
        <w:ind w:left="284" w:right="543"/>
        <w:jc w:val="both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coloro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che</w:t>
      </w:r>
      <w:r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sono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stati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condannati,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anche</w:t>
      </w:r>
      <w:r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con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sentenza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non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passata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in</w:t>
      </w:r>
      <w:r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giudicato,</w:t>
      </w:r>
      <w:r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per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reati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previsti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nel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Capo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</w:t>
      </w:r>
      <w:r w:rsidRPr="00E8636C">
        <w:rPr>
          <w:rFonts w:ascii="Times New Roman" w:hAnsi="Times New Roman" w:cs="Times New Roman"/>
          <w:i/>
          <w:spacing w:val="-4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del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  <w:t>Titolo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  <w:t>II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  <w:t>del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  <w:t>Libro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  <w:t>II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  <w:t>del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  <w:t>codice</w:t>
      </w:r>
      <w:r w:rsidRPr="00E8636C">
        <w:rPr>
          <w:rFonts w:ascii="Times New Roman" w:hAnsi="Times New Roman" w:cs="Times New Roman"/>
          <w:i/>
          <w:sz w:val="22"/>
          <w:szCs w:val="22"/>
        </w:rPr>
        <w:tab/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>penale;</w:t>
      </w:r>
      <w:r w:rsid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</w:p>
    <w:p w14:paraId="4F776213" w14:textId="7E2DA724" w:rsidR="00D35CBE" w:rsidRPr="00E8636C" w:rsidRDefault="00D35CBE" w:rsidP="00E8636C">
      <w:pPr>
        <w:spacing w:before="0" w:after="0"/>
        <w:ind w:left="284" w:right="543"/>
        <w:jc w:val="both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coloro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che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si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trovano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in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una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situazione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conflitto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interessi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con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uno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degli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operatori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economici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partecipanti</w:t>
      </w:r>
      <w:r w:rsidRPr="00E8636C">
        <w:rPr>
          <w:rFonts w:ascii="Times New Roman" w:hAnsi="Times New Roman" w:cs="Times New Roman"/>
          <w:i/>
          <w:spacing w:val="-4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alla procedura; costituiscono situazioni di conflitto di interessi quelle che determinano l'obbligo di astensione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previste dall'</w:t>
      </w:r>
      <w:hyperlink r:id="rId8" w:anchor="07">
        <w:r w:rsidRPr="00E8636C">
          <w:rPr>
            <w:rFonts w:ascii="Times New Roman" w:hAnsi="Times New Roman" w:cs="Times New Roman"/>
            <w:i/>
            <w:color w:val="0462C1"/>
            <w:sz w:val="22"/>
            <w:szCs w:val="22"/>
            <w:u w:val="single" w:color="0462C1"/>
          </w:rPr>
          <w:t>articolo 7 del regolamento recante il codice di comportamento dei dipendenti pubblici, di cui al</w:t>
        </w:r>
      </w:hyperlink>
      <w:r w:rsidRPr="00E8636C">
        <w:rPr>
          <w:rFonts w:ascii="Times New Roman" w:hAnsi="Times New Roman" w:cs="Times New Roman"/>
          <w:i/>
          <w:color w:val="0462C1"/>
          <w:spacing w:val="1"/>
          <w:sz w:val="22"/>
          <w:szCs w:val="22"/>
        </w:rPr>
        <w:t xml:space="preserve"> </w:t>
      </w:r>
      <w:hyperlink r:id="rId9" w:anchor="07">
        <w:r w:rsidRPr="00E8636C">
          <w:rPr>
            <w:rFonts w:ascii="Times New Roman" w:hAnsi="Times New Roman" w:cs="Times New Roman"/>
            <w:i/>
            <w:color w:val="0462C1"/>
            <w:sz w:val="22"/>
            <w:szCs w:val="22"/>
            <w:u w:val="single" w:color="0462C1"/>
          </w:rPr>
          <w:t>decreto del Presidente della Repubblica</w:t>
        </w:r>
        <w:r w:rsidRPr="00E8636C">
          <w:rPr>
            <w:rFonts w:ascii="Times New Roman" w:hAnsi="Times New Roman" w:cs="Times New Roman"/>
            <w:i/>
            <w:color w:val="0462C1"/>
            <w:spacing w:val="-1"/>
            <w:sz w:val="22"/>
            <w:szCs w:val="22"/>
            <w:u w:val="single" w:color="0462C1"/>
          </w:rPr>
          <w:t xml:space="preserve"> </w:t>
        </w:r>
        <w:r w:rsidRPr="00E8636C">
          <w:rPr>
            <w:rFonts w:ascii="Times New Roman" w:hAnsi="Times New Roman" w:cs="Times New Roman"/>
            <w:i/>
            <w:color w:val="0462C1"/>
            <w:sz w:val="22"/>
            <w:szCs w:val="22"/>
            <w:u w:val="single" w:color="0462C1"/>
          </w:rPr>
          <w:t>16</w:t>
        </w:r>
        <w:r w:rsidRPr="00E8636C">
          <w:rPr>
            <w:rFonts w:ascii="Times New Roman" w:hAnsi="Times New Roman" w:cs="Times New Roman"/>
            <w:i/>
            <w:color w:val="0462C1"/>
            <w:spacing w:val="-1"/>
            <w:sz w:val="22"/>
            <w:szCs w:val="22"/>
            <w:u w:val="single" w:color="0462C1"/>
          </w:rPr>
          <w:t xml:space="preserve"> </w:t>
        </w:r>
        <w:r w:rsidRPr="00E8636C">
          <w:rPr>
            <w:rFonts w:ascii="Times New Roman" w:hAnsi="Times New Roman" w:cs="Times New Roman"/>
            <w:i/>
            <w:color w:val="0462C1"/>
            <w:sz w:val="22"/>
            <w:szCs w:val="22"/>
            <w:u w:val="single" w:color="0462C1"/>
          </w:rPr>
          <w:t>aprile 2013,</w:t>
        </w:r>
        <w:r w:rsidRPr="00E8636C">
          <w:rPr>
            <w:rFonts w:ascii="Times New Roman" w:hAnsi="Times New Roman" w:cs="Times New Roman"/>
            <w:i/>
            <w:color w:val="0462C1"/>
            <w:spacing w:val="-1"/>
            <w:sz w:val="22"/>
            <w:szCs w:val="22"/>
            <w:u w:val="single" w:color="0462C1"/>
          </w:rPr>
          <w:t xml:space="preserve"> </w:t>
        </w:r>
        <w:r w:rsidRPr="00E8636C">
          <w:rPr>
            <w:rFonts w:ascii="Times New Roman" w:hAnsi="Times New Roman" w:cs="Times New Roman"/>
            <w:i/>
            <w:color w:val="0462C1"/>
            <w:sz w:val="22"/>
            <w:szCs w:val="22"/>
            <w:u w:val="single" w:color="0462C1"/>
          </w:rPr>
          <w:t>n. 62</w:t>
        </w:r>
      </w:hyperlink>
      <w:r w:rsidRPr="00E8636C">
        <w:rPr>
          <w:rFonts w:ascii="Times New Roman" w:hAnsi="Times New Roman" w:cs="Times New Roman"/>
          <w:i/>
          <w:sz w:val="22"/>
          <w:szCs w:val="22"/>
        </w:rPr>
        <w:t>”.</w:t>
      </w:r>
    </w:p>
    <w:p w14:paraId="38720F28" w14:textId="77777777" w:rsidR="00F27D1C" w:rsidRPr="00E8636C" w:rsidRDefault="00F27D1C" w:rsidP="00E8636C">
      <w:pPr>
        <w:spacing w:before="0" w:after="0"/>
        <w:ind w:left="284" w:right="543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31FA4793" w14:textId="77777777" w:rsidR="00D35CBE" w:rsidRPr="00E8636C" w:rsidRDefault="00D35CBE" w:rsidP="00E8636C">
      <w:pPr>
        <w:pStyle w:val="Paragrafoelenco"/>
        <w:numPr>
          <w:ilvl w:val="0"/>
          <w:numId w:val="13"/>
        </w:numPr>
        <w:spacing w:before="0" w:after="0"/>
        <w:ind w:left="284" w:right="543" w:firstLine="0"/>
        <w:rPr>
          <w:rFonts w:ascii="Times New Roman" w:hAnsi="Times New Roman" w:cs="Times New Roman"/>
          <w:b/>
          <w:sz w:val="22"/>
          <w:szCs w:val="22"/>
        </w:rPr>
      </w:pPr>
      <w:r w:rsidRPr="00E8636C">
        <w:rPr>
          <w:rFonts w:ascii="Times New Roman" w:hAnsi="Times New Roman" w:cs="Times New Roman"/>
          <w:b/>
          <w:sz w:val="22"/>
          <w:szCs w:val="22"/>
        </w:rPr>
        <w:t>L’inesistenza a proprio carico delle cause di astensione ai sensi dell’art. 51 c.p.c.:</w:t>
      </w:r>
    </w:p>
    <w:p w14:paraId="69988F9E" w14:textId="77777777" w:rsidR="00D35CBE" w:rsidRPr="00E8636C" w:rsidRDefault="00D35CBE" w:rsidP="00E8636C">
      <w:pPr>
        <w:spacing w:before="0" w:after="0"/>
        <w:ind w:left="284" w:right="543"/>
        <w:jc w:val="both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“Art.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51 c.p.c.</w:t>
      </w:r>
    </w:p>
    <w:p w14:paraId="1CCA899A" w14:textId="77777777" w:rsidR="00D35CBE" w:rsidRPr="00E8636C" w:rsidRDefault="00D35CBE" w:rsidP="00E8636C">
      <w:pPr>
        <w:spacing w:before="0" w:after="0"/>
        <w:ind w:left="284" w:right="543"/>
        <w:jc w:val="both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Il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giudice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ha l'obbligo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astenersi:</w:t>
      </w:r>
    </w:p>
    <w:p w14:paraId="210D8D53" w14:textId="77777777" w:rsidR="00D35CBE" w:rsidRPr="00E8636C" w:rsidRDefault="00D35CBE" w:rsidP="00E8636C">
      <w:pPr>
        <w:pStyle w:val="Paragrafoelenco"/>
        <w:numPr>
          <w:ilvl w:val="0"/>
          <w:numId w:val="14"/>
        </w:numPr>
        <w:spacing w:before="0" w:after="0"/>
        <w:ind w:left="284" w:right="543" w:firstLine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se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ha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interesse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nella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causa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in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altra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vertente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su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identica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questione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diritto;</w:t>
      </w:r>
    </w:p>
    <w:p w14:paraId="1FF35B5B" w14:textId="77777777" w:rsidR="00D35CBE" w:rsidRPr="00E8636C" w:rsidRDefault="00D35CBE" w:rsidP="00E8636C">
      <w:pPr>
        <w:pStyle w:val="Paragrafoelenco"/>
        <w:numPr>
          <w:ilvl w:val="0"/>
          <w:numId w:val="14"/>
        </w:numPr>
        <w:spacing w:before="0" w:after="0"/>
        <w:ind w:left="284" w:right="543"/>
        <w:jc w:val="both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se</w:t>
      </w:r>
      <w:r w:rsidRPr="00E8636C">
        <w:rPr>
          <w:rFonts w:ascii="Times New Roman" w:hAnsi="Times New Roman" w:cs="Times New Roman"/>
          <w:i/>
          <w:spacing w:val="10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egli</w:t>
      </w:r>
      <w:r w:rsidRPr="00E8636C">
        <w:rPr>
          <w:rFonts w:ascii="Times New Roman" w:hAnsi="Times New Roman" w:cs="Times New Roman"/>
          <w:i/>
          <w:spacing w:val="9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stesso</w:t>
      </w:r>
      <w:r w:rsidRPr="00E8636C">
        <w:rPr>
          <w:rFonts w:ascii="Times New Roman" w:hAnsi="Times New Roman" w:cs="Times New Roman"/>
          <w:i/>
          <w:spacing w:val="10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o</w:t>
      </w:r>
      <w:r w:rsidRPr="00E8636C">
        <w:rPr>
          <w:rFonts w:ascii="Times New Roman" w:hAnsi="Times New Roman" w:cs="Times New Roman"/>
          <w:i/>
          <w:spacing w:val="10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la</w:t>
      </w:r>
      <w:r w:rsidRPr="00E8636C">
        <w:rPr>
          <w:rFonts w:ascii="Times New Roman" w:hAnsi="Times New Roman" w:cs="Times New Roman"/>
          <w:i/>
          <w:spacing w:val="7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moglie</w:t>
      </w:r>
      <w:r w:rsidRPr="00E8636C">
        <w:rPr>
          <w:rFonts w:ascii="Times New Roman" w:hAnsi="Times New Roman" w:cs="Times New Roman"/>
          <w:i/>
          <w:spacing w:val="9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è</w:t>
      </w:r>
      <w:r w:rsidRPr="00E8636C">
        <w:rPr>
          <w:rFonts w:ascii="Times New Roman" w:hAnsi="Times New Roman" w:cs="Times New Roman"/>
          <w:i/>
          <w:spacing w:val="6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parente</w:t>
      </w:r>
      <w:r w:rsidRPr="00E8636C">
        <w:rPr>
          <w:rFonts w:ascii="Times New Roman" w:hAnsi="Times New Roman" w:cs="Times New Roman"/>
          <w:i/>
          <w:spacing w:val="10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fino</w:t>
      </w:r>
      <w:r w:rsidRPr="00E8636C">
        <w:rPr>
          <w:rFonts w:ascii="Times New Roman" w:hAnsi="Times New Roman" w:cs="Times New Roman"/>
          <w:i/>
          <w:spacing w:val="8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al</w:t>
      </w:r>
      <w:r w:rsidRPr="00E8636C">
        <w:rPr>
          <w:rFonts w:ascii="Times New Roman" w:hAnsi="Times New Roman" w:cs="Times New Roman"/>
          <w:i/>
          <w:spacing w:val="6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quarto</w:t>
      </w:r>
      <w:r w:rsidRPr="00E8636C">
        <w:rPr>
          <w:rFonts w:ascii="Times New Roman" w:hAnsi="Times New Roman" w:cs="Times New Roman"/>
          <w:i/>
          <w:spacing w:val="7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grado</w:t>
      </w:r>
      <w:r w:rsidRPr="00E8636C">
        <w:rPr>
          <w:rFonts w:ascii="Times New Roman" w:hAnsi="Times New Roman" w:cs="Times New Roman"/>
          <w:i/>
          <w:spacing w:val="7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o</w:t>
      </w:r>
      <w:r w:rsidRPr="00E8636C">
        <w:rPr>
          <w:rFonts w:ascii="Times New Roman" w:hAnsi="Times New Roman" w:cs="Times New Roman"/>
          <w:i/>
          <w:spacing w:val="8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legato</w:t>
      </w:r>
      <w:r w:rsidRPr="00E8636C">
        <w:rPr>
          <w:rFonts w:ascii="Times New Roman" w:hAnsi="Times New Roman" w:cs="Times New Roman"/>
          <w:i/>
          <w:spacing w:val="10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da</w:t>
      </w:r>
      <w:r w:rsidRPr="00E8636C">
        <w:rPr>
          <w:rFonts w:ascii="Times New Roman" w:hAnsi="Times New Roman" w:cs="Times New Roman"/>
          <w:i/>
          <w:spacing w:val="10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vincoli</w:t>
      </w:r>
      <w:r w:rsidRPr="00E8636C">
        <w:rPr>
          <w:rFonts w:ascii="Times New Roman" w:hAnsi="Times New Roman" w:cs="Times New Roman"/>
          <w:i/>
          <w:spacing w:val="9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6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affiliazione,</w:t>
      </w:r>
      <w:r w:rsidRPr="00E8636C">
        <w:rPr>
          <w:rFonts w:ascii="Times New Roman" w:hAnsi="Times New Roman" w:cs="Times New Roman"/>
          <w:i/>
          <w:spacing w:val="7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o</w:t>
      </w:r>
      <w:r w:rsidRPr="00E8636C">
        <w:rPr>
          <w:rFonts w:ascii="Times New Roman" w:hAnsi="Times New Roman" w:cs="Times New Roman"/>
          <w:i/>
          <w:spacing w:val="8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è</w:t>
      </w:r>
      <w:r w:rsidRPr="00E8636C">
        <w:rPr>
          <w:rFonts w:ascii="Times New Roman" w:hAnsi="Times New Roman" w:cs="Times New Roman"/>
          <w:i/>
          <w:spacing w:val="10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w w:val="95"/>
          <w:sz w:val="22"/>
          <w:szCs w:val="22"/>
        </w:rPr>
        <w:t>convivente</w:t>
      </w:r>
      <w:r w:rsidRPr="00E8636C">
        <w:rPr>
          <w:rFonts w:ascii="Times New Roman" w:hAnsi="Times New Roman" w:cs="Times New Roman"/>
          <w:i/>
          <w:spacing w:val="-45"/>
          <w:w w:val="9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 commensale abituale di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una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delle parti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alcuno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dei difensori;</w:t>
      </w:r>
    </w:p>
    <w:p w14:paraId="5604805C" w14:textId="77777777" w:rsidR="00D35CBE" w:rsidRPr="00E8636C" w:rsidRDefault="00D35CBE" w:rsidP="00E8636C">
      <w:pPr>
        <w:pStyle w:val="Paragrafoelenco"/>
        <w:numPr>
          <w:ilvl w:val="0"/>
          <w:numId w:val="14"/>
        </w:numPr>
        <w:spacing w:before="0" w:after="0"/>
        <w:ind w:left="284" w:right="543"/>
        <w:jc w:val="both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lastRenderedPageBreak/>
        <w:t>se egli stesso o la moglie ha causa pendente o grave inimicizia o rapporti di credito o debito con una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delle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parti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alcuno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dei suoi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difensori;</w:t>
      </w:r>
    </w:p>
    <w:p w14:paraId="05BD1C26" w14:textId="77777777" w:rsidR="00D35CBE" w:rsidRPr="00E8636C" w:rsidRDefault="00D35CBE" w:rsidP="00E8636C">
      <w:pPr>
        <w:pStyle w:val="Paragrafoelenco"/>
        <w:numPr>
          <w:ilvl w:val="0"/>
          <w:numId w:val="14"/>
        </w:numPr>
        <w:spacing w:before="0" w:after="0"/>
        <w:ind w:left="284" w:right="543"/>
        <w:jc w:val="both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se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ha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dato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consiglio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prestato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patrocinio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nella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causa,</w:t>
      </w:r>
      <w:r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ha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deposto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in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essa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come</w:t>
      </w:r>
      <w:r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testimone,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oppure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ne</w:t>
      </w:r>
      <w:r w:rsidRPr="00E8636C">
        <w:rPr>
          <w:rFonts w:ascii="Times New Roman" w:hAnsi="Times New Roman" w:cs="Times New Roman"/>
          <w:i/>
          <w:spacing w:val="-4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ha conosciuto come magistrato in altro grado del processo o come arbitro o vi ha prestato assistenza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come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consulente tecnico;</w:t>
      </w:r>
    </w:p>
    <w:p w14:paraId="42ED7F4C" w14:textId="77777777" w:rsidR="00D35CBE" w:rsidRPr="00E8636C" w:rsidRDefault="00D35CBE" w:rsidP="00E8636C">
      <w:pPr>
        <w:pStyle w:val="Paragrafoelenco"/>
        <w:numPr>
          <w:ilvl w:val="0"/>
          <w:numId w:val="14"/>
        </w:numPr>
        <w:spacing w:before="0" w:after="0"/>
        <w:ind w:left="284" w:right="543"/>
        <w:jc w:val="both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se è tutore, curatore, amministratore di sostegno, procuratore, agente o datore di lavoro di una delle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parti; se, inoltre, è amministratore o gerente di un ente, di un'associazione anche non riconosciuta, di</w:t>
      </w:r>
      <w:r w:rsidRPr="00E8636C">
        <w:rPr>
          <w:rFonts w:ascii="Times New Roman" w:hAnsi="Times New Roman" w:cs="Times New Roman"/>
          <w:i/>
          <w:spacing w:val="-4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un comitato,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una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società o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stabilimento che ha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interesse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nella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causa.</w:t>
      </w:r>
    </w:p>
    <w:p w14:paraId="2C3967DE" w14:textId="0ABC4DC6" w:rsidR="00D35CBE" w:rsidRPr="00E8636C" w:rsidRDefault="00D35CBE" w:rsidP="00E8636C">
      <w:pPr>
        <w:spacing w:before="0" w:after="0"/>
        <w:ind w:left="284" w:right="543"/>
        <w:jc w:val="both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In ogni altro caso in cui esistono gravi ragioni di convenienza, il giudice può richiedere al capo dell'ufficio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l'autorizzazione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ad</w:t>
      </w:r>
      <w:r w:rsidRPr="00E8636C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astenersi;</w:t>
      </w:r>
      <w:r w:rsidRPr="00E8636C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quando</w:t>
      </w:r>
      <w:r w:rsidRPr="00E8636C">
        <w:rPr>
          <w:rFonts w:ascii="Times New Roman" w:hAnsi="Times New Roman" w:cs="Times New Roman"/>
          <w:i/>
          <w:spacing w:val="-9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l'astensione</w:t>
      </w:r>
      <w:r w:rsidRPr="00E8636C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riguarda</w:t>
      </w:r>
      <w:r w:rsidRPr="00E8636C">
        <w:rPr>
          <w:rFonts w:ascii="Times New Roman" w:hAnsi="Times New Roman" w:cs="Times New Roman"/>
          <w:i/>
          <w:spacing w:val="-9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il</w:t>
      </w:r>
      <w:r w:rsidRPr="00E8636C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capo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dell'ufficio,</w:t>
      </w:r>
      <w:r w:rsidRPr="00E8636C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l'autorizzazione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è</w:t>
      </w:r>
      <w:r w:rsidRPr="00E8636C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chiesta</w:t>
      </w:r>
      <w:r w:rsidRPr="00E8636C">
        <w:rPr>
          <w:rFonts w:ascii="Times New Roman" w:hAnsi="Times New Roman" w:cs="Times New Roman"/>
          <w:i/>
          <w:spacing w:val="-9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al</w:t>
      </w:r>
      <w:r w:rsidRPr="00E8636C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capo</w:t>
      </w:r>
      <w:r w:rsidRPr="00E8636C">
        <w:rPr>
          <w:rFonts w:ascii="Times New Roman" w:hAnsi="Times New Roman" w:cs="Times New Roman"/>
          <w:i/>
          <w:spacing w:val="-4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dell'ufficio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superiore”.</w:t>
      </w:r>
    </w:p>
    <w:p w14:paraId="7500490B" w14:textId="77777777" w:rsidR="00F27D1C" w:rsidRPr="00E8636C" w:rsidRDefault="00F27D1C" w:rsidP="00E8636C">
      <w:pPr>
        <w:spacing w:before="0" w:after="0"/>
        <w:ind w:left="284" w:right="543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315280A6" w14:textId="77777777" w:rsidR="00D35CBE" w:rsidRPr="00E8636C" w:rsidRDefault="00D35CBE" w:rsidP="00E8636C">
      <w:pPr>
        <w:pStyle w:val="Paragrafoelenco"/>
        <w:numPr>
          <w:ilvl w:val="0"/>
          <w:numId w:val="13"/>
        </w:numPr>
        <w:spacing w:before="0" w:after="0"/>
        <w:ind w:left="284" w:right="54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8636C">
        <w:rPr>
          <w:rFonts w:ascii="Times New Roman" w:hAnsi="Times New Roman" w:cs="Times New Roman"/>
          <w:b/>
          <w:sz w:val="22"/>
          <w:szCs w:val="22"/>
        </w:rPr>
        <w:t>L’inesistenza a proprio carico delle situazioni di conflitto di interessi disciplinate dalle seguenti disposizioni:</w:t>
      </w:r>
    </w:p>
    <w:p w14:paraId="451E2158" w14:textId="77777777" w:rsidR="00D35CBE" w:rsidRPr="00E8636C" w:rsidRDefault="00D35CBE" w:rsidP="00E8636C">
      <w:pPr>
        <w:spacing w:before="0" w:after="0"/>
        <w:ind w:left="284" w:right="543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1)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Art.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 xml:space="preserve">16 </w:t>
      </w:r>
      <w:proofErr w:type="spellStart"/>
      <w:r w:rsidRPr="00E8636C">
        <w:rPr>
          <w:rFonts w:ascii="Times New Roman" w:hAnsi="Times New Roman" w:cs="Times New Roman"/>
          <w:i/>
          <w:sz w:val="22"/>
          <w:szCs w:val="22"/>
        </w:rPr>
        <w:t>D.Lgs.</w:t>
      </w:r>
      <w:proofErr w:type="spellEnd"/>
      <w:r w:rsidRPr="00E8636C">
        <w:rPr>
          <w:rFonts w:ascii="Times New Roman" w:hAnsi="Times New Roman" w:cs="Times New Roman"/>
          <w:i/>
          <w:sz w:val="22"/>
          <w:szCs w:val="22"/>
        </w:rPr>
        <w:t xml:space="preserve"> 36/2023:</w:t>
      </w:r>
    </w:p>
    <w:p w14:paraId="2FF1F9EC" w14:textId="77777777" w:rsidR="00D35CBE" w:rsidRPr="00E8636C" w:rsidRDefault="00D35CBE" w:rsidP="00E8636C">
      <w:pPr>
        <w:spacing w:before="120" w:after="0"/>
        <w:ind w:left="284" w:right="543"/>
        <w:jc w:val="both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“1. Si ha conflitto di interessi quando un soggetto che, a qualsiasi titolo, interviene con compiti funzionali nella</w:t>
      </w:r>
      <w:r w:rsidRPr="00E8636C">
        <w:rPr>
          <w:rFonts w:ascii="Times New Roman" w:hAnsi="Times New Roman" w:cs="Times New Roman"/>
          <w:i/>
          <w:spacing w:val="-4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procedura di aggiudicazione o nella fase di esecuzione degli appalti o delle concessioni e ne può influenzare, in</w:t>
      </w:r>
      <w:r w:rsidRPr="00E8636C">
        <w:rPr>
          <w:rFonts w:ascii="Times New Roman" w:hAnsi="Times New Roman" w:cs="Times New Roman"/>
          <w:spacing w:val="-4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qualsiasi modo, il risultato, gli esiti e la gestione, ha direttamente o indirettamente un interesse finanziario,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economico o altro interesse personale che può essere percepito come una minaccia concreta ed effettiva alla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sua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imparzialità</w:t>
      </w:r>
      <w:r w:rsidRPr="00E863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e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indipendenza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nel</w:t>
      </w:r>
      <w:r w:rsidRPr="00E863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contesto</w:t>
      </w:r>
      <w:r w:rsidRPr="00E863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della</w:t>
      </w:r>
      <w:r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procedura</w:t>
      </w:r>
      <w:r w:rsidRPr="00E863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aggiudicazione</w:t>
      </w:r>
      <w:r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o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nella</w:t>
      </w:r>
      <w:r w:rsidRPr="00E863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fase</w:t>
      </w:r>
      <w:r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esecuzione.</w:t>
      </w:r>
    </w:p>
    <w:p w14:paraId="710D9B1D" w14:textId="146EA6D8" w:rsidR="00D35CBE" w:rsidRPr="00E8636C" w:rsidRDefault="00D35CBE" w:rsidP="00E8636C">
      <w:pPr>
        <w:spacing w:before="120" w:after="0"/>
        <w:ind w:left="284" w:right="543"/>
        <w:jc w:val="both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2. In coerenza con il principio della fiducia e per preservare la funzionalità dell’azione amministrativa, la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percepita minaccia all’imparzialità e indipendenza deve essere provata da chi invoca il conflitto sulla base di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presupposti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specifici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e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documentati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e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deve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riferirsi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interessi</w:t>
      </w:r>
      <w:r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effettivi,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la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cui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soddisfazione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sia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conseguibile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solo</w:t>
      </w:r>
      <w:r w:rsidRPr="00E8636C">
        <w:rPr>
          <w:rFonts w:ascii="Times New Roman" w:hAnsi="Times New Roman" w:cs="Times New Roman"/>
          <w:i/>
          <w:spacing w:val="-4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subordinando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un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interesse all’altro.</w:t>
      </w:r>
    </w:p>
    <w:p w14:paraId="21E720F6" w14:textId="77777777" w:rsidR="00624DB9" w:rsidRPr="00E8636C" w:rsidRDefault="00624DB9" w:rsidP="00E8636C">
      <w:pPr>
        <w:spacing w:before="120" w:after="0"/>
        <w:ind w:left="284" w:right="543"/>
        <w:jc w:val="both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 xml:space="preserve">3.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Il</w:t>
      </w:r>
      <w:r w:rsidR="00D35CBE"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personale</w:t>
      </w:r>
      <w:r w:rsidR="00D35CBE"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che</w:t>
      </w:r>
      <w:r w:rsidR="00D35CBE"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versa</w:t>
      </w:r>
      <w:r w:rsidR="00D35CBE"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nelle</w:t>
      </w:r>
      <w:r w:rsidR="00D35CBE"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ipotesi</w:t>
      </w:r>
      <w:r w:rsidR="00D35CBE"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="00D35CBE"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cui</w:t>
      </w:r>
      <w:r w:rsidR="00D35CBE"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al</w:t>
      </w:r>
      <w:r w:rsidR="00D35CBE"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comma</w:t>
      </w:r>
      <w:r w:rsidR="00D35CBE"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1</w:t>
      </w:r>
      <w:r w:rsidR="00D35CBE"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ne</w:t>
      </w:r>
      <w:r w:rsidR="00D35CBE"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dà</w:t>
      </w:r>
      <w:r w:rsidR="00D35CBE"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comunicazione</w:t>
      </w:r>
      <w:r w:rsidR="00D35CBE"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alla</w:t>
      </w:r>
      <w:r w:rsidR="00D35CBE" w:rsidRPr="00E8636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stazione</w:t>
      </w:r>
      <w:r w:rsidR="00D35CBE"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appaltante</w:t>
      </w:r>
      <w:r w:rsidR="00D35CBE"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o</w:t>
      </w:r>
      <w:r w:rsidR="00D35CBE"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all’ente</w:t>
      </w:r>
      <w:r w:rsidR="00D35CBE" w:rsidRPr="00E8636C">
        <w:rPr>
          <w:rFonts w:ascii="Times New Roman" w:hAnsi="Times New Roman" w:cs="Times New Roman"/>
          <w:i/>
          <w:spacing w:val="-47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concedente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e</w:t>
      </w:r>
      <w:r w:rsidR="00D35CBE"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si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astiene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dal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partecipare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alla procedura</w:t>
      </w:r>
      <w:r w:rsidR="00D35CBE"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aggiudicazione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e</w:t>
      </w:r>
      <w:r w:rsidR="00D35CBE"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all’esecuzione.</w:t>
      </w:r>
    </w:p>
    <w:p w14:paraId="5AFB5319" w14:textId="791C7AD6" w:rsidR="00D35CBE" w:rsidRPr="00E8636C" w:rsidRDefault="00624DB9" w:rsidP="00E8636C">
      <w:pPr>
        <w:spacing w:before="120" w:after="0"/>
        <w:ind w:left="284" w:right="543"/>
        <w:jc w:val="both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4.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 xml:space="preserve">Le stazioni appaltanti adottano misure adeguate </w:t>
      </w:r>
      <w:proofErr w:type="gramStart"/>
      <w:r w:rsidR="00D35CBE" w:rsidRPr="00E8636C">
        <w:rPr>
          <w:rFonts w:ascii="Times New Roman" w:hAnsi="Times New Roman" w:cs="Times New Roman"/>
          <w:i/>
          <w:sz w:val="22"/>
          <w:szCs w:val="22"/>
        </w:rPr>
        <w:t>per</w:t>
      </w:r>
      <w:proofErr w:type="gramEnd"/>
      <w:r w:rsidR="00D35CBE" w:rsidRPr="00E8636C">
        <w:rPr>
          <w:rFonts w:ascii="Times New Roman" w:hAnsi="Times New Roman" w:cs="Times New Roman"/>
          <w:i/>
          <w:sz w:val="22"/>
          <w:szCs w:val="22"/>
        </w:rPr>
        <w:t xml:space="preserve"> individuare, prevenire e risolvere in modo efficace ogni</w:t>
      </w:r>
      <w:r w:rsidR="00D35CBE" w:rsidRPr="00E8636C">
        <w:rPr>
          <w:rFonts w:ascii="Times New Roman" w:hAnsi="Times New Roman" w:cs="Times New Roman"/>
          <w:i/>
          <w:spacing w:val="-47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ipotesi di conflitto di interesse nello svolgimento delle procedure di aggiudicazione ed esecuzione degli appalti</w:t>
      </w:r>
      <w:r w:rsidR="00D35CBE" w:rsidRPr="00E8636C">
        <w:rPr>
          <w:rFonts w:ascii="Times New Roman" w:hAnsi="Times New Roman" w:cs="Times New Roman"/>
          <w:i/>
          <w:spacing w:val="-47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e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delle concessioni</w:t>
      </w:r>
      <w:r w:rsidR="00D35CBE"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e vigilano affinché gli</w:t>
      </w:r>
      <w:r w:rsidR="00D35CBE"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adempimenti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="00D35CBE"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cui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al</w:t>
      </w:r>
      <w:r w:rsidR="00D35CBE"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comma</w:t>
      </w:r>
      <w:r w:rsidR="00D35CBE"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3 siano</w:t>
      </w:r>
      <w:r w:rsidR="00D35CBE"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rispettati”.</w:t>
      </w:r>
    </w:p>
    <w:p w14:paraId="76AFBC9F" w14:textId="6C5379AE" w:rsidR="00D35CBE" w:rsidRPr="00E8636C" w:rsidRDefault="00624DB9" w:rsidP="00E8636C">
      <w:pPr>
        <w:spacing w:before="0" w:after="0"/>
        <w:ind w:left="284" w:right="543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 xml:space="preserve">2)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Art.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6</w:t>
      </w:r>
      <w:r w:rsidR="00D35CBE"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bis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legge 241/1990:</w:t>
      </w:r>
    </w:p>
    <w:p w14:paraId="4EE41819" w14:textId="77777777" w:rsidR="00D35CBE" w:rsidRPr="00E8636C" w:rsidRDefault="00D35CBE" w:rsidP="00E8636C">
      <w:pPr>
        <w:spacing w:before="0" w:after="0"/>
        <w:ind w:left="284" w:right="543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“Il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responsabile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del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procedimento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e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titolari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degli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uffici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competenti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ad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adottare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pareri,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le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valutazioni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tecniche,</w:t>
      </w:r>
      <w:r w:rsidRPr="00E8636C">
        <w:rPr>
          <w:rFonts w:ascii="Times New Roman" w:hAnsi="Times New Roman" w:cs="Times New Roman"/>
          <w:i/>
          <w:spacing w:val="-4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>gli</w:t>
      </w:r>
      <w:r w:rsidRPr="00E8636C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>atti</w:t>
      </w:r>
      <w:r w:rsidRPr="00E8636C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>endoprocedimentali</w:t>
      </w:r>
      <w:r w:rsidRPr="00E8636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>e</w:t>
      </w:r>
      <w:r w:rsidRPr="00E8636C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>il</w:t>
      </w:r>
      <w:r w:rsidRPr="00E8636C"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>provvedimento</w:t>
      </w:r>
      <w:r w:rsidRPr="00E8636C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finale</w:t>
      </w:r>
      <w:r w:rsidRPr="00E8636C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devono</w:t>
      </w:r>
      <w:r w:rsidRPr="00E8636C"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astenersi</w:t>
      </w:r>
      <w:r w:rsidRPr="00E8636C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in</w:t>
      </w:r>
      <w:r w:rsidRPr="00E8636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caso</w:t>
      </w:r>
      <w:r w:rsidRPr="00E8636C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</w:t>
      </w:r>
      <w:r w:rsidRPr="00E8636C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conflitto</w:t>
      </w:r>
      <w:r w:rsidRPr="00E8636C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</w:t>
      </w:r>
      <w:r w:rsidRPr="00E8636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interessi,</w:t>
      </w:r>
      <w:r w:rsidRPr="00E8636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segnalando</w:t>
      </w:r>
      <w:r w:rsidRPr="00E8636C">
        <w:rPr>
          <w:rFonts w:ascii="Times New Roman" w:hAnsi="Times New Roman" w:cs="Times New Roman"/>
          <w:spacing w:val="-4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ogni</w:t>
      </w:r>
      <w:r w:rsidRPr="00E863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situazione di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conflitto, anche potenziale”;</w:t>
      </w:r>
    </w:p>
    <w:p w14:paraId="1F7D4622" w14:textId="52A968B5" w:rsidR="00D35CBE" w:rsidRPr="00E8636C" w:rsidRDefault="00624DB9" w:rsidP="00E8636C">
      <w:pPr>
        <w:spacing w:before="0" w:after="0"/>
        <w:ind w:left="284" w:right="543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 xml:space="preserve">3)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Art.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6 comma</w:t>
      </w:r>
      <w:r w:rsidR="00D35CBE"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2 del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DPR</w:t>
      </w:r>
      <w:r w:rsidR="00D35CBE"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="00D35CBE" w:rsidRPr="00E8636C">
        <w:rPr>
          <w:rFonts w:ascii="Times New Roman" w:hAnsi="Times New Roman" w:cs="Times New Roman"/>
          <w:i/>
          <w:sz w:val="22"/>
          <w:szCs w:val="22"/>
        </w:rPr>
        <w:t>62/2013:</w:t>
      </w:r>
    </w:p>
    <w:p w14:paraId="23F85208" w14:textId="77777777" w:rsidR="00D35CBE" w:rsidRPr="00E8636C" w:rsidRDefault="00D35CBE" w:rsidP="00E8636C">
      <w:pPr>
        <w:spacing w:before="0" w:after="0"/>
        <w:ind w:left="284" w:right="543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lastRenderedPageBreak/>
        <w:t>“Il dipendente si astiene dal prendere decisioni o svolgere attività inerenti alle sue mansioni in situazioni di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conflitto, anche potenziale, di interessi con interessi personali, del coniuge, di conviventi, di parenti, di affini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entro il secondo grado. Il conflitto può riguardare interessi di qualsiasi natura, anche non patrimoniali, come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quelli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derivanti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dall'intento di</w:t>
      </w:r>
      <w:r w:rsidRPr="00E8636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voler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assecondare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pressioni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politiche, sindacali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o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dei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superiori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gerarchici”.</w:t>
      </w:r>
    </w:p>
    <w:p w14:paraId="086FC1EB" w14:textId="77777777" w:rsidR="00D35CBE" w:rsidRPr="00E8636C" w:rsidRDefault="00D35CBE" w:rsidP="00E8636C">
      <w:pPr>
        <w:spacing w:before="0" w:after="0"/>
        <w:ind w:left="284" w:right="543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4)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Art.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7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del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DPR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62/2013:</w:t>
      </w:r>
    </w:p>
    <w:p w14:paraId="426F1303" w14:textId="26FF19F7" w:rsidR="00D35CBE" w:rsidRPr="00E8636C" w:rsidRDefault="00D35CBE" w:rsidP="00E8636C">
      <w:pPr>
        <w:spacing w:before="0" w:after="0"/>
        <w:ind w:left="284" w:right="543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“Il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dipendente</w:t>
      </w:r>
      <w:r w:rsidRPr="00E8636C">
        <w:rPr>
          <w:rFonts w:ascii="Times New Roman" w:hAnsi="Times New Roman" w:cs="Times New Roman"/>
          <w:i/>
          <w:spacing w:val="-9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si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astiene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dal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partecipare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all'adozione</w:t>
      </w:r>
      <w:r w:rsidRPr="00E8636C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decisioni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</w:t>
      </w:r>
      <w:r w:rsidRPr="00E8636C">
        <w:rPr>
          <w:rFonts w:ascii="Times New Roman" w:hAnsi="Times New Roman" w:cs="Times New Roman"/>
          <w:i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ad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attività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che</w:t>
      </w:r>
      <w:r w:rsidRPr="00E8636C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possano</w:t>
      </w:r>
      <w:r w:rsidRPr="00E8636C">
        <w:rPr>
          <w:rFonts w:ascii="Times New Roman" w:hAnsi="Times New Roman" w:cs="Times New Roman"/>
          <w:i/>
          <w:spacing w:val="-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coinvolgere</w:t>
      </w:r>
      <w:r w:rsidRPr="00E8636C">
        <w:rPr>
          <w:rFonts w:ascii="Times New Roman" w:hAnsi="Times New Roman" w:cs="Times New Roman"/>
          <w:i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interessi</w:t>
      </w:r>
      <w:r w:rsidRPr="00E8636C">
        <w:rPr>
          <w:rFonts w:ascii="Times New Roman" w:hAnsi="Times New Roman" w:cs="Times New Roman"/>
          <w:i/>
          <w:spacing w:val="-48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propri, ovvero di suoi parenti, affini entro il secondo grado, del coniuge o di conviventi, oppure di persone con</w:t>
      </w:r>
      <w:r w:rsidRPr="00E8636C">
        <w:rPr>
          <w:rFonts w:ascii="Times New Roman" w:hAnsi="Times New Roman" w:cs="Times New Roman"/>
          <w:spacing w:val="-4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le</w:t>
      </w:r>
      <w:r w:rsidRPr="00E8636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quali</w:t>
      </w:r>
      <w:r w:rsidRPr="00E8636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abbia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rapporti</w:t>
      </w:r>
      <w:r w:rsidRPr="00E8636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frequentazione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abituale,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ovvero,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</w:t>
      </w:r>
      <w:r w:rsidRPr="00E8636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soggetti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od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organizzazioni</w:t>
      </w:r>
      <w:r w:rsidRPr="00E8636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con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cui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egli</w:t>
      </w:r>
      <w:r w:rsidRPr="00E8636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o</w:t>
      </w:r>
      <w:r w:rsidRPr="00E8636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il</w:t>
      </w:r>
      <w:r w:rsidRPr="00E8636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coniuge</w:t>
      </w:r>
      <w:r w:rsidRPr="00E8636C">
        <w:rPr>
          <w:rFonts w:ascii="Times New Roman" w:hAnsi="Times New Roman" w:cs="Times New Roman"/>
          <w:spacing w:val="-47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abbia causa pendente o grave inimicizia o rapporti di credito o debito significativi, ovvero di soggetti od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organizzazioni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cui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sia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tutore,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curatore, procuratore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o agente, ovvero di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enti,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associazioni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anche non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riconosciute, comitati, società o stabilimenti di cui sia amministratore o gerente o dirigente. Il dipendente si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astiene in ogni altro caso in cui esistano gravi ragioni di convenienza. Sull'astensione decide il responsabile</w:t>
      </w:r>
      <w:r w:rsidRPr="00E8636C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dell'ufficio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appartenenza”.</w:t>
      </w:r>
    </w:p>
    <w:p w14:paraId="2393F305" w14:textId="77777777" w:rsidR="00F27D1C" w:rsidRPr="00E8636C" w:rsidRDefault="00F27D1C" w:rsidP="00E8636C">
      <w:pPr>
        <w:spacing w:before="0" w:after="0"/>
        <w:ind w:left="284" w:right="543"/>
        <w:rPr>
          <w:rFonts w:ascii="Times New Roman" w:hAnsi="Times New Roman" w:cs="Times New Roman"/>
          <w:sz w:val="22"/>
          <w:szCs w:val="22"/>
        </w:rPr>
      </w:pPr>
    </w:p>
    <w:p w14:paraId="3EAF8CF6" w14:textId="2D1E5D6F" w:rsidR="00D35CBE" w:rsidRPr="00E8636C" w:rsidRDefault="00D35CBE" w:rsidP="00E8636C">
      <w:pPr>
        <w:pStyle w:val="Paragrafoelenco"/>
        <w:numPr>
          <w:ilvl w:val="0"/>
          <w:numId w:val="13"/>
        </w:numPr>
        <w:spacing w:before="0" w:after="0"/>
        <w:ind w:left="284" w:right="543"/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 w:rsidRPr="00E8636C">
        <w:rPr>
          <w:rFonts w:ascii="Times New Roman" w:hAnsi="Times New Roman" w:cs="Times New Roman"/>
          <w:b/>
          <w:sz w:val="22"/>
          <w:szCs w:val="22"/>
        </w:rPr>
        <w:t>L’inesistenza a proprio carico delle situazioni previste all’art. 35 bis, comma 1, lett. c, del D.lgs. 165/2001</w:t>
      </w:r>
      <w:r w:rsidR="00F27D1C" w:rsidRPr="00E8636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“</w:t>
      </w:r>
      <w:r w:rsidRPr="00E8636C">
        <w:rPr>
          <w:rFonts w:ascii="Times New Roman" w:hAnsi="Times New Roman" w:cs="Times New Roman"/>
          <w:b/>
          <w:i/>
          <w:sz w:val="22"/>
          <w:szCs w:val="22"/>
        </w:rPr>
        <w:t>Art. 35-bis (Prevenzione del fenomeno della corruzione nella formazione di commissioni e nelle</w:t>
      </w:r>
      <w:r w:rsidRPr="00E8636C">
        <w:rPr>
          <w:rFonts w:ascii="Times New Roman" w:hAnsi="Times New Roman" w:cs="Times New Roman"/>
          <w:b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i/>
          <w:sz w:val="22"/>
          <w:szCs w:val="22"/>
        </w:rPr>
        <w:t>assegnazioni agli</w:t>
      </w:r>
      <w:r w:rsidRPr="00E8636C">
        <w:rPr>
          <w:rFonts w:ascii="Times New Roman" w:hAnsi="Times New Roman" w:cs="Times New Roman"/>
          <w:b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b/>
          <w:i/>
          <w:sz w:val="22"/>
          <w:szCs w:val="22"/>
        </w:rPr>
        <w:t>uffici).</w:t>
      </w:r>
    </w:p>
    <w:p w14:paraId="6FBF990C" w14:textId="01FB5399" w:rsidR="00D35CBE" w:rsidRPr="00E8636C" w:rsidRDefault="00D35CBE" w:rsidP="00E8636C">
      <w:pPr>
        <w:pStyle w:val="Paragrafoelenco"/>
        <w:numPr>
          <w:ilvl w:val="0"/>
          <w:numId w:val="15"/>
        </w:numPr>
        <w:spacing w:before="0" w:after="0"/>
        <w:ind w:left="284" w:right="543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Coloro che sono stati condannati, anche con sentenza non passata in giudicato, per i reati previsti</w:t>
      </w:r>
      <w:r w:rsidRPr="00E8636C">
        <w:rPr>
          <w:rFonts w:ascii="Times New Roman" w:hAnsi="Times New Roman" w:cs="Times New Roman"/>
          <w:i/>
          <w:spacing w:val="-5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nel capo I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del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titolo</w:t>
      </w:r>
      <w:r w:rsidRPr="00E8636C">
        <w:rPr>
          <w:rFonts w:ascii="Times New Roman" w:hAnsi="Times New Roman" w:cs="Times New Roman"/>
          <w:i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II del</w:t>
      </w:r>
      <w:r w:rsidRPr="00E8636C">
        <w:rPr>
          <w:rFonts w:ascii="Times New Roman" w:hAnsi="Times New Roman" w:cs="Times New Roman"/>
          <w:i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libro secondo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del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codice penale:</w:t>
      </w:r>
    </w:p>
    <w:p w14:paraId="14B739F5" w14:textId="77777777" w:rsidR="00624DB9" w:rsidRPr="00E8636C" w:rsidRDefault="00D35CBE" w:rsidP="00E8636C">
      <w:pPr>
        <w:pStyle w:val="Paragrafoelenco"/>
        <w:numPr>
          <w:ilvl w:val="0"/>
          <w:numId w:val="16"/>
        </w:numPr>
        <w:spacing w:before="0" w:after="0"/>
        <w:ind w:left="284" w:right="543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non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possono</w:t>
      </w:r>
      <w:r w:rsidRPr="00E8636C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fare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parte,</w:t>
      </w:r>
      <w:r w:rsidRPr="00E8636C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anche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con</w:t>
      </w:r>
      <w:r w:rsidRPr="00E8636C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compiti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segreteria,</w:t>
      </w:r>
      <w:r w:rsidRPr="00E8636C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commissioni</w:t>
      </w:r>
      <w:r w:rsidRPr="00E8636C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per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l’accesso</w:t>
      </w:r>
      <w:r w:rsidRPr="00E8636C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</w:t>
      </w:r>
      <w:r w:rsidRPr="00E8636C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la</w:t>
      </w:r>
      <w:r w:rsidRPr="00E8636C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selezione</w:t>
      </w:r>
      <w:r w:rsidRPr="00E8636C">
        <w:rPr>
          <w:rFonts w:ascii="Times New Roman" w:hAnsi="Times New Roman" w:cs="Times New Roman"/>
          <w:i/>
          <w:spacing w:val="-5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pubblici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impieghi;</w:t>
      </w:r>
    </w:p>
    <w:p w14:paraId="54691E45" w14:textId="77777777" w:rsidR="00624DB9" w:rsidRPr="00E8636C" w:rsidRDefault="00D35CBE" w:rsidP="00E8636C">
      <w:pPr>
        <w:pStyle w:val="Paragrafoelenco"/>
        <w:numPr>
          <w:ilvl w:val="0"/>
          <w:numId w:val="16"/>
        </w:numPr>
        <w:spacing w:before="0" w:after="0"/>
        <w:ind w:left="284" w:right="543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non possono essere assegnati, anche con funzioni direttive, agli uffici preposti alla gestione delle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risorse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finanziarie,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all’acquisizione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beni,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servizi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e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forniture,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nonché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alla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concessione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>all’erogazione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>sovvenzioni,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contributi,</w:t>
      </w:r>
      <w:r w:rsidRPr="00E8636C">
        <w:rPr>
          <w:rFonts w:ascii="Times New Roman" w:hAnsi="Times New Roman" w:cs="Times New Roman"/>
          <w:i/>
          <w:spacing w:val="-1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sussidi,</w:t>
      </w:r>
      <w:r w:rsidRPr="00E8636C">
        <w:rPr>
          <w:rFonts w:ascii="Times New Roman" w:hAnsi="Times New Roman" w:cs="Times New Roman"/>
          <w:i/>
          <w:spacing w:val="-1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ausili</w:t>
      </w:r>
      <w:r w:rsidRPr="00E8636C">
        <w:rPr>
          <w:rFonts w:ascii="Times New Roman" w:hAnsi="Times New Roman" w:cs="Times New Roman"/>
          <w:i/>
          <w:spacing w:val="-1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finanziari</w:t>
      </w:r>
      <w:r w:rsidRPr="00E8636C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</w:t>
      </w:r>
      <w:r w:rsidRPr="00E8636C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attribuzioni</w:t>
      </w:r>
      <w:r w:rsidRPr="00E8636C">
        <w:rPr>
          <w:rFonts w:ascii="Times New Roman" w:hAnsi="Times New Roman" w:cs="Times New Roman"/>
          <w:i/>
          <w:spacing w:val="-10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-1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vantaggi</w:t>
      </w:r>
      <w:r w:rsidRPr="00E8636C">
        <w:rPr>
          <w:rFonts w:ascii="Times New Roman" w:hAnsi="Times New Roman" w:cs="Times New Roman"/>
          <w:i/>
          <w:spacing w:val="-1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economici</w:t>
      </w:r>
      <w:r w:rsidRPr="00E8636C">
        <w:rPr>
          <w:rFonts w:ascii="Times New Roman" w:hAnsi="Times New Roman" w:cs="Times New Roman"/>
          <w:i/>
          <w:spacing w:val="-5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soggetti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pubblici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e privati;</w:t>
      </w:r>
    </w:p>
    <w:p w14:paraId="01DBF375" w14:textId="7F9363D0" w:rsidR="00D35CBE" w:rsidRPr="00E8636C" w:rsidRDefault="00D35CBE" w:rsidP="00E8636C">
      <w:pPr>
        <w:pStyle w:val="Paragrafoelenco"/>
        <w:numPr>
          <w:ilvl w:val="0"/>
          <w:numId w:val="16"/>
        </w:numPr>
        <w:spacing w:before="0" w:after="0"/>
        <w:ind w:left="284" w:right="543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non possono fare parte delle commissioni per la scelta del contraente per l’affidamento di lavori,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forniture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e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servizi,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per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la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concessione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o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l’erogazione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sovvenzioni,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contributi,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sussidi,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ausili</w:t>
      </w:r>
      <w:r w:rsidRPr="00E8636C">
        <w:rPr>
          <w:rFonts w:ascii="Times New Roman" w:hAnsi="Times New Roman" w:cs="Times New Roman"/>
          <w:i/>
          <w:spacing w:val="-5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finanziari,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nonché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per l’attribuzione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vantaggi economici</w:t>
      </w:r>
      <w:r w:rsidRPr="00E8636C">
        <w:rPr>
          <w:rFonts w:ascii="Times New Roman" w:hAnsi="Times New Roman" w:cs="Times New Roman"/>
          <w:i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di</w:t>
      </w:r>
      <w:r w:rsidRPr="00E8636C">
        <w:rPr>
          <w:rFonts w:ascii="Times New Roman" w:hAnsi="Times New Roman" w:cs="Times New Roman"/>
          <w:i/>
          <w:spacing w:val="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qualunque</w:t>
      </w:r>
      <w:r w:rsidRPr="00E8636C">
        <w:rPr>
          <w:rFonts w:ascii="Times New Roman" w:hAnsi="Times New Roman" w:cs="Times New Roman"/>
          <w:i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i/>
          <w:sz w:val="22"/>
          <w:szCs w:val="22"/>
        </w:rPr>
        <w:t>genere.</w:t>
      </w:r>
    </w:p>
    <w:p w14:paraId="6E176EE5" w14:textId="77777777" w:rsidR="00D35CBE" w:rsidRPr="00E8636C" w:rsidRDefault="00D35CBE" w:rsidP="00E8636C">
      <w:pPr>
        <w:pStyle w:val="Paragrafoelenco"/>
        <w:numPr>
          <w:ilvl w:val="0"/>
          <w:numId w:val="15"/>
        </w:numPr>
        <w:spacing w:before="0" w:after="0"/>
        <w:ind w:left="284" w:right="543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i/>
          <w:sz w:val="22"/>
          <w:szCs w:val="22"/>
        </w:rPr>
        <w:t>La disposizione prevista al comma 1 integra le leggi e regolamenti che disciplinano la formazione di commissioni e la nomina dei relativi segretari”.</w:t>
      </w:r>
    </w:p>
    <w:p w14:paraId="2932439F" w14:textId="31C77662" w:rsidR="00DE053A" w:rsidRPr="00E8636C" w:rsidRDefault="00DE053A" w:rsidP="00E8636C">
      <w:pPr>
        <w:spacing w:before="0" w:after="0"/>
        <w:ind w:right="543"/>
        <w:rPr>
          <w:rFonts w:ascii="Times New Roman" w:hAnsi="Times New Roman" w:cs="Times New Roman"/>
          <w:i/>
          <w:iCs/>
          <w:sz w:val="22"/>
          <w:szCs w:val="22"/>
        </w:rPr>
      </w:pPr>
      <w:r w:rsidRPr="00E8636C">
        <w:rPr>
          <w:rFonts w:ascii="Times New Roman" w:hAnsi="Times New Roman" w:cs="Times New Roman"/>
          <w:i/>
          <w:iCs/>
          <w:sz w:val="22"/>
          <w:szCs w:val="22"/>
        </w:rPr>
        <w:t>Luogo e Data</w:t>
      </w:r>
      <w:r w:rsidR="00941CDE" w:rsidRPr="00E8636C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941CDE" w:rsidRPr="00E8636C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941CDE" w:rsidRPr="00E8636C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941CDE" w:rsidRPr="00E8636C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941CDE" w:rsidRPr="00E8636C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941CDE" w:rsidRPr="00E8636C">
        <w:rPr>
          <w:rFonts w:ascii="Times New Roman" w:hAnsi="Times New Roman" w:cs="Times New Roman"/>
          <w:i/>
          <w:iCs/>
          <w:sz w:val="22"/>
          <w:szCs w:val="22"/>
        </w:rPr>
        <w:tab/>
      </w:r>
      <w:r w:rsidR="00941CDE" w:rsidRPr="00E8636C">
        <w:rPr>
          <w:rFonts w:ascii="Times New Roman" w:hAnsi="Times New Roman" w:cs="Times New Roman"/>
          <w:i/>
          <w:iCs/>
          <w:sz w:val="22"/>
          <w:szCs w:val="22"/>
        </w:rPr>
        <w:tab/>
      </w:r>
    </w:p>
    <w:p w14:paraId="74E0EDE3" w14:textId="7A31C225" w:rsidR="00941CDE" w:rsidRPr="00E8636C" w:rsidRDefault="00DE053A" w:rsidP="00E8636C">
      <w:pPr>
        <w:spacing w:before="0" w:after="0"/>
        <w:ind w:left="284" w:right="543" w:firstLine="708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E8636C">
        <w:rPr>
          <w:rFonts w:ascii="Times New Roman" w:hAnsi="Times New Roman" w:cs="Times New Roman"/>
          <w:sz w:val="22"/>
          <w:szCs w:val="22"/>
        </w:rPr>
        <w:t xml:space="preserve">  </w:t>
      </w:r>
      <w:r w:rsidR="00D35CBE" w:rsidRPr="00E8636C">
        <w:rPr>
          <w:rFonts w:ascii="Times New Roman" w:hAnsi="Times New Roman" w:cs="Times New Roman"/>
          <w:sz w:val="22"/>
          <w:szCs w:val="22"/>
        </w:rPr>
        <w:t>Firma</w:t>
      </w:r>
    </w:p>
    <w:p w14:paraId="1326853B" w14:textId="1FDB8133" w:rsidR="00941CDE" w:rsidRPr="00E8636C" w:rsidRDefault="00941CDE" w:rsidP="00E8636C">
      <w:pPr>
        <w:spacing w:before="0" w:after="0"/>
        <w:ind w:left="284" w:right="543"/>
        <w:rPr>
          <w:rFonts w:ascii="Times New Roman" w:hAnsi="Times New Roman" w:cs="Times New Roman"/>
          <w:i/>
          <w:sz w:val="22"/>
          <w:szCs w:val="22"/>
        </w:rPr>
      </w:pPr>
    </w:p>
    <w:p w14:paraId="42F84796" w14:textId="527C5543" w:rsidR="00941CDE" w:rsidRPr="00E8636C" w:rsidRDefault="00941CDE" w:rsidP="00E8636C">
      <w:pPr>
        <w:spacing w:before="0" w:after="0"/>
        <w:ind w:left="284" w:right="543"/>
        <w:rPr>
          <w:rFonts w:ascii="Times New Roman" w:hAnsi="Times New Roman" w:cs="Times New Roman"/>
          <w:i/>
          <w:sz w:val="22"/>
          <w:szCs w:val="22"/>
        </w:rPr>
      </w:pPr>
    </w:p>
    <w:p w14:paraId="370E8266" w14:textId="49EF04B2" w:rsidR="00D35CBE" w:rsidRPr="00E8636C" w:rsidRDefault="00D35CBE" w:rsidP="00E8636C">
      <w:pPr>
        <w:spacing w:before="0" w:after="0"/>
        <w:ind w:right="543"/>
        <w:rPr>
          <w:rFonts w:ascii="Times New Roman" w:hAnsi="Times New Roman" w:cs="Times New Roman"/>
          <w:sz w:val="22"/>
          <w:szCs w:val="22"/>
        </w:rPr>
      </w:pPr>
      <w:r w:rsidRPr="00E8636C">
        <w:rPr>
          <w:rFonts w:ascii="Times New Roman" w:hAnsi="Times New Roman" w:cs="Times New Roman"/>
          <w:i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740476A" wp14:editId="320A0883">
                <wp:simplePos x="0" y="0"/>
                <wp:positionH relativeFrom="page">
                  <wp:posOffset>4783455</wp:posOffset>
                </wp:positionH>
                <wp:positionV relativeFrom="paragraph">
                  <wp:posOffset>126365</wp:posOffset>
                </wp:positionV>
                <wp:extent cx="1957070" cy="1270"/>
                <wp:effectExtent l="11430" t="6350" r="12700" b="11430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>
                            <a:gd name="T0" fmla="+- 0 7533 7533"/>
                            <a:gd name="T1" fmla="*/ T0 w 3082"/>
                            <a:gd name="T2" fmla="+- 0 10614 7533"/>
                            <a:gd name="T3" fmla="*/ T2 w 30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82">
                              <a:moveTo>
                                <a:pt x="0" y="0"/>
                              </a:moveTo>
                              <a:lnTo>
                                <a:pt x="308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87AC2" id="Figura a mano libera: forma 2" o:spid="_x0000_s1026" style="position:absolute;margin-left:376.65pt;margin-top:9.95pt;width:154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CH8uAIAANAFAAAOAAAAZHJzL2Uyb0RvYy54bWysVM1u2zAMvg/YOwg6blj9k6RpgzrF0K7D&#10;gG4r0OwBaFm2hcmSJslxuqcfJTtpmm2XYT4IlEl+JD+KvLredZJsuXVCq4JmZyklXDFdCdUU9Nvm&#10;7t0FJc6DqkBqxQv6xB29Xr9+dTWYFc91q2XFLUEQ5VaDKWjrvVkliWMt78CdacMVKmttO/B4tU1S&#10;WRgQvZNJnqbnyaBtZaxm3Dn8ezsq6Tri1zVn/mtdO+6JLCjm5uNp41mGM1lfwaqxYFrBpjTgH7Lo&#10;QCgMeoC6BQ+kt+I3qE4wq52u/RnTXaLrWjAea8BqsvSkmscWDI+1IDnOHGhy/w+Wfdk+WCKqguaU&#10;KOiwRXei6S0QIB0oTaQouYUViS0geSBsMG6Ffo/mwYaSnbnX7LtDRfJCEy4ObUg5fNYVAkPvdSRp&#10;V9sueGL5ZBd78XToBd95wvBndrlYpktsGUNdlqMUAsBq78t65z9yHXFge+/82MkKpdiHaqpmgxB1&#10;J7Gpb9+RlCwXs1k8ps4fzLK92ZuEbFIykFl6EavFnh6MkKMjrCw9z+Z/BJvt7QJYfgSGBTT7FKHd&#10;Z812akobJQJhdNJIlNEuELTB5PYMIQIahRL/YouxT21HnymExZk4nQZLCU5DOXJiwIfMQoggkqGg&#10;kYvwo9NbvtFR5U9ah0GetVIdW6H7ywpGNXqEALGth6Ah16PWKn0npIy9lSqksjhPLyI3TktRBWXI&#10;xtmmvJGWbCHMefym9/LCzFjnb8G1o11UjTVb3asqRmk5VB8m2YOQo4xZSSQ9PvDwpschKHX1hO/b&#10;6nGt4BpEodX2JyUDrpSCuh89WE6J/KRwZi+z+TzsoHiZL5Y5XuyxpjzWgGIIVVBP8UUE8caPe6s3&#10;VjQtRsoiD0q/x7mqRRiAmN+Y1XTBtRH5nVZc2EvH92j1vIjXvwAAAP//AwBQSwMEFAAGAAgAAAAh&#10;ACCgXq/hAAAACgEAAA8AAABkcnMvZG93bnJldi54bWxMjzFPwzAQhXck/oN1SCyoddKqbRriVAiJ&#10;LrCkMMDmxEdiGp8j200Dvx53gvH0Pr33XbGbTM9GdF5bEpDOE2BIjVWaWgFvr0+zDJgPkpTsLaGA&#10;b/SwK6+vCpkre6YKx0NoWSwhn0sBXQhDzrlvOjTSz+2AFLNP64wM8XQtV06eY7np+SJJ1txITXGh&#10;kwM+dtgcDycjQGd3e//1/H78+dCjy/YvlUvrSojbm+nhHljAKfzBcNGP6lBGp9qeSHnWC9islsuI&#10;xmC7BXYBknW6AlYLWCQp8LLg/18ofwEAAP//AwBQSwECLQAUAAYACAAAACEAtoM4kv4AAADhAQAA&#10;EwAAAAAAAAAAAAAAAAAAAAAAW0NvbnRlbnRfVHlwZXNdLnhtbFBLAQItABQABgAIAAAAIQA4/SH/&#10;1gAAAJQBAAALAAAAAAAAAAAAAAAAAC8BAABfcmVscy8ucmVsc1BLAQItABQABgAIAAAAIQDE0CH8&#10;uAIAANAFAAAOAAAAAAAAAAAAAAAAAC4CAABkcnMvZTJvRG9jLnhtbFBLAQItABQABgAIAAAAIQAg&#10;oF6v4QAAAAoBAAAPAAAAAAAAAAAAAAAAABIFAABkcnMvZG93bnJldi54bWxQSwUGAAAAAAQABADz&#10;AAAAIAYAAAAA&#10;" path="m,l3081,e" filled="f" strokeweight=".15578mm">
                <v:path arrowok="t" o:connecttype="custom" o:connectlocs="0,0;1956435,0" o:connectangles="0,0"/>
                <w10:wrap type="topAndBottom" anchorx="page"/>
              </v:shape>
            </w:pict>
          </mc:Fallback>
        </mc:AlternateContent>
      </w:r>
      <w:r w:rsidR="00E8636C">
        <w:rPr>
          <w:rFonts w:ascii="Times New Roman" w:hAnsi="Times New Roman" w:cs="Times New Roman"/>
          <w:sz w:val="22"/>
          <w:szCs w:val="22"/>
        </w:rPr>
        <w:t>N</w:t>
      </w:r>
      <w:r w:rsidRPr="00E8636C">
        <w:rPr>
          <w:rFonts w:ascii="Times New Roman" w:hAnsi="Times New Roman" w:cs="Times New Roman"/>
          <w:sz w:val="22"/>
          <w:szCs w:val="22"/>
        </w:rPr>
        <w:t>.B.: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Si</w:t>
      </w:r>
      <w:r w:rsidRPr="00E863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allega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copia</w:t>
      </w:r>
      <w:r w:rsidRPr="00E863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un</w:t>
      </w:r>
      <w:r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documento</w:t>
      </w:r>
      <w:r w:rsidRPr="00E863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identità</w:t>
      </w:r>
      <w:r w:rsidRPr="00E863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in</w:t>
      </w:r>
      <w:r w:rsidRPr="00E8636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corso</w:t>
      </w:r>
      <w:r w:rsidRPr="00E863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 validità</w:t>
      </w:r>
      <w:r w:rsidRPr="00E8636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nel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caso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di</w:t>
      </w:r>
      <w:r w:rsidRPr="00E8636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sottoscrizione</w:t>
      </w:r>
      <w:r w:rsidRPr="00E8636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E8636C">
        <w:rPr>
          <w:rFonts w:ascii="Times New Roman" w:hAnsi="Times New Roman" w:cs="Times New Roman"/>
          <w:sz w:val="22"/>
          <w:szCs w:val="22"/>
        </w:rPr>
        <w:t>autografa</w:t>
      </w:r>
    </w:p>
    <w:sectPr w:rsidR="00D35CBE" w:rsidRPr="00E8636C" w:rsidSect="00E8636C">
      <w:headerReference w:type="default" r:id="rId10"/>
      <w:footerReference w:type="default" r:id="rId11"/>
      <w:pgSz w:w="11906" w:h="16838"/>
      <w:pgMar w:top="720" w:right="720" w:bottom="72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39831" w14:textId="77777777" w:rsidR="00C97715" w:rsidRDefault="00C97715" w:rsidP="00D91E55">
      <w:pPr>
        <w:spacing w:before="0" w:after="0" w:line="240" w:lineRule="auto"/>
      </w:pPr>
      <w:r>
        <w:separator/>
      </w:r>
    </w:p>
  </w:endnote>
  <w:endnote w:type="continuationSeparator" w:id="0">
    <w:p w14:paraId="70AAC327" w14:textId="77777777" w:rsidR="00C97715" w:rsidRDefault="00C97715" w:rsidP="00D91E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8154"/>
      <w:gridCol w:w="2039"/>
    </w:tblGrid>
    <w:sdt>
      <w:sdtPr>
        <w:rPr>
          <w:rFonts w:asciiTheme="majorHAnsi" w:eastAsiaTheme="majorEastAsia" w:hAnsiTheme="majorHAnsi" w:cstheme="majorBidi"/>
        </w:rPr>
        <w:id w:val="-488638662"/>
        <w:docPartObj>
          <w:docPartGallery w:val="Page Numbers (Bottom of Page)"/>
          <w:docPartUnique/>
        </w:docPartObj>
      </w:sdtPr>
      <w:sdtEndPr>
        <w:rPr>
          <w:rFonts w:asciiTheme="minorHAnsi" w:eastAsiaTheme="minorEastAsia" w:hAnsiTheme="minorHAnsi" w:cstheme="minorBidi"/>
        </w:rPr>
      </w:sdtEndPr>
      <w:sdtContent>
        <w:tr w:rsidR="00D91E55" w14:paraId="2C654461" w14:textId="77777777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14:paraId="6610106A" w14:textId="5A74A519" w:rsidR="00D91E55" w:rsidRDefault="00D91E55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14:paraId="1152B137" w14:textId="027B3A61" w:rsidR="00D91E55" w:rsidRDefault="00D91E55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fldChar w:fldCharType="begin"/>
              </w:r>
              <w:r>
                <w:instrText>PAGE    \* MERGEFORMAT</w:instrText>
              </w:r>
              <w:r>
                <w:fldChar w:fldCharType="separate"/>
              </w:r>
              <w:r w:rsidR="00A16C56">
                <w:rPr>
                  <w:noProof/>
                </w:rPr>
                <w:t>4</w:t>
              </w:r>
              <w:r>
                <w:fldChar w:fldCharType="end"/>
              </w:r>
            </w:p>
          </w:tc>
        </w:tr>
      </w:sdtContent>
    </w:sdt>
  </w:tbl>
  <w:p w14:paraId="111A4CED" w14:textId="77777777" w:rsidR="00D91E55" w:rsidRDefault="00D91E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6C82E" w14:textId="77777777" w:rsidR="00C97715" w:rsidRDefault="00C97715" w:rsidP="00D91E55">
      <w:pPr>
        <w:spacing w:before="0" w:after="0" w:line="240" w:lineRule="auto"/>
      </w:pPr>
      <w:r>
        <w:separator/>
      </w:r>
    </w:p>
  </w:footnote>
  <w:footnote w:type="continuationSeparator" w:id="0">
    <w:p w14:paraId="0EE088A8" w14:textId="77777777" w:rsidR="00C97715" w:rsidRDefault="00C97715" w:rsidP="00D91E5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417" w:type="dxa"/>
      <w:jc w:val="center"/>
      <w:tblLook w:val="04A0" w:firstRow="1" w:lastRow="0" w:firstColumn="1" w:lastColumn="0" w:noHBand="0" w:noVBand="1"/>
    </w:tblPr>
    <w:tblGrid>
      <w:gridCol w:w="1026"/>
      <w:gridCol w:w="912"/>
      <w:gridCol w:w="1056"/>
      <w:gridCol w:w="1311"/>
      <w:gridCol w:w="1061"/>
      <w:gridCol w:w="1051"/>
    </w:tblGrid>
    <w:tr w:rsidR="00E8636C" w:rsidRPr="00063341" w14:paraId="727ABA94" w14:textId="77777777" w:rsidTr="00E40A2D">
      <w:trPr>
        <w:jc w:val="center"/>
      </w:trPr>
      <w:tc>
        <w:tcPr>
          <w:tcW w:w="1018" w:type="dxa"/>
        </w:tcPr>
        <w:p w14:paraId="261FF98D" w14:textId="709C359B" w:rsidR="00E8636C" w:rsidRPr="00063341" w:rsidRDefault="00E8636C" w:rsidP="00E8636C">
          <w:pPr>
            <w:jc w:val="center"/>
            <w:rPr>
              <w:rFonts w:ascii="Garamond" w:hAnsi="Garamond"/>
              <w:iCs/>
              <w:sz w:val="18"/>
              <w:szCs w:val="18"/>
            </w:rPr>
          </w:pPr>
          <w:r w:rsidRPr="00063341">
            <w:rPr>
              <w:rFonts w:ascii="Garamond" w:hAnsi="Garamond"/>
              <w:bCs/>
              <w:noProof/>
              <w:position w:val="-24"/>
              <w:sz w:val="16"/>
              <w:lang w:eastAsia="x-none"/>
            </w:rPr>
            <w:drawing>
              <wp:inline distT="0" distB="0" distL="0" distR="0" wp14:anchorId="44BBC7AD" wp14:editId="3F5D1284">
                <wp:extent cx="504825" cy="676275"/>
                <wp:effectExtent l="0" t="0" r="9525" b="9525"/>
                <wp:docPr id="1235512163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" w:type="dxa"/>
        </w:tcPr>
        <w:p w14:paraId="33B5577C" w14:textId="02530354" w:rsidR="00E8636C" w:rsidRPr="00063341" w:rsidRDefault="00E8636C" w:rsidP="00E8636C">
          <w:pPr>
            <w:jc w:val="center"/>
            <w:rPr>
              <w:rFonts w:ascii="Garamond" w:hAnsi="Garamond"/>
              <w:iCs/>
              <w:sz w:val="18"/>
              <w:szCs w:val="18"/>
            </w:rPr>
          </w:pPr>
          <w:r w:rsidRPr="00063341">
            <w:rPr>
              <w:rFonts w:ascii="Garamond" w:hAnsi="Garamond"/>
              <w:bCs/>
              <w:noProof/>
              <w:position w:val="-24"/>
              <w:sz w:val="16"/>
              <w:lang w:eastAsia="x-none"/>
            </w:rPr>
            <w:drawing>
              <wp:inline distT="0" distB="0" distL="0" distR="0" wp14:anchorId="72E8108F" wp14:editId="70803A8C">
                <wp:extent cx="438150" cy="704850"/>
                <wp:effectExtent l="0" t="0" r="0" b="0"/>
                <wp:docPr id="866793543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53" w:type="dxa"/>
        </w:tcPr>
        <w:p w14:paraId="4EEA11E7" w14:textId="2B31F9F3" w:rsidR="00E8636C" w:rsidRPr="00063341" w:rsidRDefault="00E8636C" w:rsidP="00E8636C">
          <w:pPr>
            <w:jc w:val="center"/>
            <w:rPr>
              <w:rFonts w:ascii="Garamond" w:hAnsi="Garamond"/>
              <w:iCs/>
              <w:sz w:val="18"/>
              <w:szCs w:val="18"/>
            </w:rPr>
          </w:pPr>
          <w:r w:rsidRPr="00063341">
            <w:rPr>
              <w:rFonts w:ascii="Garamond" w:hAnsi="Garamond"/>
              <w:bCs/>
              <w:noProof/>
              <w:position w:val="-24"/>
              <w:sz w:val="16"/>
              <w:lang w:eastAsia="x-none"/>
            </w:rPr>
            <w:drawing>
              <wp:inline distT="0" distB="0" distL="0" distR="0" wp14:anchorId="4BD0408D" wp14:editId="2E0905D8">
                <wp:extent cx="533400" cy="704850"/>
                <wp:effectExtent l="0" t="0" r="0" b="0"/>
                <wp:docPr id="451964925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15" w:type="dxa"/>
        </w:tcPr>
        <w:p w14:paraId="04BDAD4E" w14:textId="1DEEA1E9" w:rsidR="00E8636C" w:rsidRPr="00063341" w:rsidRDefault="00E8636C" w:rsidP="00E8636C">
          <w:pPr>
            <w:jc w:val="center"/>
            <w:rPr>
              <w:rFonts w:ascii="Garamond" w:hAnsi="Garamond"/>
              <w:iCs/>
              <w:sz w:val="18"/>
              <w:szCs w:val="18"/>
            </w:rPr>
          </w:pPr>
          <w:r w:rsidRPr="008225EE">
            <w:rPr>
              <w:noProof/>
            </w:rPr>
            <w:drawing>
              <wp:inline distT="0" distB="0" distL="0" distR="0" wp14:anchorId="0F492BC8" wp14:editId="64D36C4D">
                <wp:extent cx="685800" cy="685800"/>
                <wp:effectExtent l="0" t="0" r="0" b="0"/>
                <wp:docPr id="1224061324" name="Immagine 3" descr="Comune di Puglianell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Comune di Puglianel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63" w:type="dxa"/>
        </w:tcPr>
        <w:p w14:paraId="7BAE2967" w14:textId="0E6C45C2" w:rsidR="00E8636C" w:rsidRPr="00063341" w:rsidRDefault="00E8636C" w:rsidP="00E8636C">
          <w:pPr>
            <w:jc w:val="center"/>
            <w:rPr>
              <w:rFonts w:ascii="Garamond" w:hAnsi="Garamond"/>
              <w:iCs/>
              <w:sz w:val="18"/>
              <w:szCs w:val="18"/>
            </w:rPr>
          </w:pPr>
          <w:r w:rsidRPr="00063341">
            <w:rPr>
              <w:rFonts w:ascii="Garamond" w:hAnsi="Garamond"/>
              <w:bCs/>
              <w:noProof/>
              <w:position w:val="-24"/>
              <w:sz w:val="16"/>
              <w:lang w:eastAsia="x-none"/>
            </w:rPr>
            <w:drawing>
              <wp:inline distT="0" distB="0" distL="0" distR="0" wp14:anchorId="052140DF" wp14:editId="667AC1DE">
                <wp:extent cx="533400" cy="704850"/>
                <wp:effectExtent l="0" t="0" r="0" b="0"/>
                <wp:docPr id="648331316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54" w:type="dxa"/>
        </w:tcPr>
        <w:p w14:paraId="63774ABA" w14:textId="77777777" w:rsidR="00E8636C" w:rsidRPr="00063341" w:rsidRDefault="00E8636C" w:rsidP="00E8636C">
          <w:pPr>
            <w:jc w:val="center"/>
            <w:rPr>
              <w:rFonts w:ascii="Garamond" w:hAnsi="Garamond"/>
              <w:iCs/>
              <w:sz w:val="18"/>
              <w:szCs w:val="18"/>
            </w:rPr>
          </w:pPr>
          <w:r>
            <w:fldChar w:fldCharType="begin"/>
          </w:r>
          <w:r>
            <w:instrText xml:space="preserve"> INCLUDEPICTURE "http://www.comune.melizzano.bn.it/images/melizzano.jpg"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"http://www.comune.melizzano.bn.it/images/melizzano.jpg"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"http://www.comune.melizzano.bn.it/images/melizzano.jpg"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"http://www.comune.melizzano.bn.it/images/melizzano.jpg"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"http://www.comune.melizzano.bn.it/images/melizzano.jpg"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"http://www.comune.melizzano.bn.it/images/melizzano.jpg" \* MERGEFORMATINET </w:instrText>
          </w:r>
          <w:r>
            <w:fldChar w:fldCharType="separate"/>
          </w:r>
          <w:r w:rsidR="00000000">
            <w:fldChar w:fldCharType="begin"/>
          </w:r>
          <w:r w:rsidR="00000000">
            <w:instrText xml:space="preserve"> INCLUDEPICTURE  "http://www.comune.melizzano.bn.it/images/melizzano.jpg" \* MERGEFORMATINET </w:instrText>
          </w:r>
          <w:r w:rsidR="00000000">
            <w:fldChar w:fldCharType="separate"/>
          </w:r>
          <w:r w:rsidR="00121FAA">
            <w:pict w14:anchorId="67C25AB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1.4pt;height:49.8pt">
                <v:imagedata r:id="rId6" r:href="rId7" croptop="3383f" cropleft="971f" cropright="52262f"/>
              </v:shape>
            </w:pict>
          </w:r>
          <w:r w:rsidR="00000000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</w:tc>
    </w:tr>
  </w:tbl>
  <w:p w14:paraId="6F9829FA" w14:textId="77777777" w:rsidR="00E8636C" w:rsidRPr="001E618D" w:rsidRDefault="00E8636C" w:rsidP="00E8636C">
    <w:pPr>
      <w:spacing w:before="0" w:after="0" w:line="240" w:lineRule="auto"/>
      <w:jc w:val="center"/>
      <w:rPr>
        <w:rFonts w:ascii="Garamond" w:hAnsi="Garamond"/>
        <w:sz w:val="40"/>
        <w:szCs w:val="40"/>
      </w:rPr>
    </w:pPr>
    <w:r w:rsidRPr="001E618D">
      <w:rPr>
        <w:rFonts w:ascii="Garamond" w:hAnsi="Garamond" w:cs="Arial"/>
        <w:b/>
        <w:sz w:val="40"/>
        <w:szCs w:val="40"/>
      </w:rPr>
      <w:t>CENTRALE UNICA DI COMMITTENZA</w:t>
    </w:r>
  </w:p>
  <w:p w14:paraId="1EE75BA9" w14:textId="77777777" w:rsidR="00E8636C" w:rsidRDefault="00E8636C" w:rsidP="00E8636C">
    <w:pPr>
      <w:tabs>
        <w:tab w:val="left" w:pos="5385"/>
      </w:tabs>
      <w:spacing w:before="0" w:after="0" w:line="240" w:lineRule="auto"/>
      <w:jc w:val="center"/>
      <w:rPr>
        <w:rFonts w:ascii="Garamond" w:hAnsi="Garamond" w:cs="Courier New"/>
        <w:b/>
        <w:spacing w:val="40"/>
        <w:position w:val="6"/>
        <w:szCs w:val="28"/>
        <w:vertAlign w:val="superscript"/>
      </w:rPr>
    </w:pPr>
    <w:r w:rsidRPr="001E618D">
      <w:rPr>
        <w:rFonts w:ascii="Garamond" w:hAnsi="Garamond" w:cs="Courier New"/>
        <w:b/>
        <w:spacing w:val="40"/>
        <w:position w:val="6"/>
        <w:szCs w:val="28"/>
        <w:vertAlign w:val="superscript"/>
      </w:rPr>
      <w:t>COMUNI DI</w:t>
    </w:r>
    <w:r>
      <w:rPr>
        <w:rFonts w:ascii="Garamond" w:hAnsi="Garamond" w:cs="Courier New"/>
        <w:b/>
        <w:spacing w:val="40"/>
        <w:position w:val="6"/>
        <w:szCs w:val="28"/>
        <w:vertAlign w:val="superscript"/>
      </w:rPr>
      <w:t xml:space="preserve"> </w:t>
    </w:r>
  </w:p>
  <w:p w14:paraId="067F3BDC" w14:textId="33104E9F" w:rsidR="00E8636C" w:rsidRPr="008F2D1D" w:rsidRDefault="00E8636C" w:rsidP="00E8636C">
    <w:pPr>
      <w:tabs>
        <w:tab w:val="left" w:pos="5385"/>
      </w:tabs>
      <w:spacing w:before="0" w:after="0" w:line="240" w:lineRule="auto"/>
      <w:jc w:val="center"/>
      <w:rPr>
        <w:rFonts w:ascii="Garamond" w:hAnsi="Garamond" w:cs="Courier New"/>
        <w:b/>
        <w:spacing w:val="40"/>
        <w:position w:val="6"/>
        <w:sz w:val="24"/>
        <w:szCs w:val="24"/>
        <w:vertAlign w:val="superscript"/>
      </w:rPr>
    </w:pPr>
    <w:r w:rsidRPr="008F2D1D">
      <w:rPr>
        <w:rFonts w:ascii="Garamond" w:hAnsi="Garamond" w:cs="Courier New"/>
        <w:b/>
        <w:spacing w:val="40"/>
        <w:position w:val="6"/>
        <w:sz w:val="18"/>
        <w:szCs w:val="18"/>
        <w:vertAlign w:val="superscript"/>
      </w:rPr>
      <w:t>TORRECUSO(</w:t>
    </w:r>
    <w:r w:rsidRPr="008F2D1D">
      <w:rPr>
        <w:rFonts w:ascii="Garamond" w:hAnsi="Garamond" w:cs="Courier New"/>
        <w:b/>
        <w:spacing w:val="40"/>
        <w:position w:val="6"/>
        <w:sz w:val="18"/>
        <w:szCs w:val="18"/>
        <w:u w:val="single"/>
        <w:vertAlign w:val="superscript"/>
      </w:rPr>
      <w:t>CAPOFILA</w:t>
    </w:r>
    <w:r w:rsidRPr="008F2D1D">
      <w:rPr>
        <w:rFonts w:ascii="Garamond" w:hAnsi="Garamond" w:cs="Courier New"/>
        <w:b/>
        <w:spacing w:val="40"/>
        <w:position w:val="6"/>
        <w:sz w:val="18"/>
        <w:szCs w:val="18"/>
        <w:vertAlign w:val="superscript"/>
      </w:rPr>
      <w:t xml:space="preserve">) - PAUPISI - PONTE - PUGLIANELLO - SANT’ARCANGELO T. – </w:t>
    </w:r>
    <w:r w:rsidR="00507168">
      <w:rPr>
        <w:rFonts w:ascii="Garamond" w:hAnsi="Garamond" w:cs="Courier New"/>
        <w:b/>
        <w:spacing w:val="40"/>
        <w:position w:val="6"/>
        <w:sz w:val="18"/>
        <w:szCs w:val="18"/>
        <w:vertAlign w:val="superscript"/>
      </w:rPr>
      <w:t xml:space="preserve">VITULANO </w:t>
    </w:r>
    <w:r w:rsidR="00507168">
      <w:rPr>
        <w:rFonts w:ascii="Garamond" w:hAnsi="Garamond" w:cs="Courier New"/>
        <w:b/>
        <w:spacing w:val="40"/>
        <w:position w:val="6"/>
        <w:sz w:val="24"/>
        <w:szCs w:val="24"/>
        <w:vertAlign w:val="superscript"/>
      </w:rPr>
      <w:t>– SAN LORENZO MAGGIORE</w:t>
    </w:r>
  </w:p>
  <w:p w14:paraId="5A280A70" w14:textId="77777777" w:rsidR="00E8636C" w:rsidRPr="001E618D" w:rsidRDefault="00E8636C" w:rsidP="00E8636C">
    <w:pPr>
      <w:tabs>
        <w:tab w:val="center" w:pos="4818"/>
        <w:tab w:val="left" w:pos="5385"/>
        <w:tab w:val="left" w:pos="8738"/>
      </w:tabs>
      <w:spacing w:before="0" w:after="0" w:line="240" w:lineRule="auto"/>
      <w:rPr>
        <w:rFonts w:ascii="Garamond" w:hAnsi="Garamond" w:cs="Courier New"/>
        <w:b/>
        <w:spacing w:val="40"/>
        <w:position w:val="6"/>
        <w:sz w:val="28"/>
        <w:szCs w:val="28"/>
        <w:vertAlign w:val="superscript"/>
      </w:rPr>
    </w:pPr>
    <w:r>
      <w:rPr>
        <w:rFonts w:ascii="Garamond" w:hAnsi="Garamond" w:cs="Courier New"/>
        <w:b/>
        <w:spacing w:val="40"/>
        <w:position w:val="6"/>
        <w:sz w:val="28"/>
        <w:szCs w:val="28"/>
        <w:vertAlign w:val="superscript"/>
      </w:rPr>
      <w:tab/>
    </w:r>
    <w:r w:rsidRPr="001E618D">
      <w:rPr>
        <w:rFonts w:ascii="Garamond" w:hAnsi="Garamond" w:cs="Courier New"/>
        <w:b/>
        <w:spacing w:val="40"/>
        <w:position w:val="6"/>
        <w:sz w:val="28"/>
        <w:szCs w:val="28"/>
        <w:vertAlign w:val="superscript"/>
      </w:rPr>
      <w:t>Provincia di Benevento</w:t>
    </w:r>
    <w:r>
      <w:rPr>
        <w:rFonts w:ascii="Garamond" w:hAnsi="Garamond" w:cs="Courier New"/>
        <w:b/>
        <w:spacing w:val="40"/>
        <w:position w:val="6"/>
        <w:sz w:val="28"/>
        <w:szCs w:val="28"/>
        <w:vertAlign w:val="superscript"/>
      </w:rPr>
      <w:tab/>
    </w:r>
  </w:p>
  <w:p w14:paraId="4D254846" w14:textId="77777777" w:rsidR="00E8636C" w:rsidRPr="001E618D" w:rsidRDefault="00E8636C" w:rsidP="00E8636C">
    <w:pPr>
      <w:spacing w:before="0" w:after="0" w:line="240" w:lineRule="auto"/>
      <w:jc w:val="center"/>
      <w:rPr>
        <w:rFonts w:ascii="Garamond" w:hAnsi="Garamond"/>
        <w:iCs/>
        <w:sz w:val="18"/>
        <w:szCs w:val="18"/>
      </w:rPr>
    </w:pPr>
    <w:r w:rsidRPr="001E618D">
      <w:rPr>
        <w:rFonts w:ascii="Garamond" w:hAnsi="Garamond"/>
        <w:iCs/>
        <w:sz w:val="18"/>
        <w:szCs w:val="18"/>
      </w:rPr>
      <w:t xml:space="preserve">Piazza Antonio Fusco,1 </w:t>
    </w:r>
    <w:proofErr w:type="gramStart"/>
    <w:r w:rsidRPr="001E618D">
      <w:rPr>
        <w:rFonts w:ascii="Garamond" w:hAnsi="Garamond"/>
        <w:iCs/>
        <w:sz w:val="18"/>
        <w:szCs w:val="18"/>
      </w:rPr>
      <w:t>82030  Torrecuso</w:t>
    </w:r>
    <w:proofErr w:type="gramEnd"/>
    <w:r w:rsidRPr="001E618D">
      <w:rPr>
        <w:rFonts w:ascii="Garamond" w:hAnsi="Garamond"/>
        <w:iCs/>
        <w:sz w:val="18"/>
        <w:szCs w:val="18"/>
      </w:rPr>
      <w:t xml:space="preserve"> (BN) Tel. 0824.889711 - Fax 0824.889732</w:t>
    </w:r>
  </w:p>
  <w:p w14:paraId="2A527A40" w14:textId="6B1749B3" w:rsidR="00E8636C" w:rsidRDefault="00E8636C" w:rsidP="00E8636C">
    <w:pPr>
      <w:spacing w:before="0" w:after="0" w:line="240" w:lineRule="auto"/>
      <w:jc w:val="center"/>
      <w:rPr>
        <w:rFonts w:ascii="Garamond" w:hAnsi="Garamond"/>
        <w:iCs/>
        <w:color w:val="0000FF"/>
        <w:sz w:val="18"/>
        <w:szCs w:val="18"/>
        <w:u w:val="single"/>
      </w:rPr>
    </w:pPr>
    <w:r w:rsidRPr="001E618D">
      <w:rPr>
        <w:rFonts w:ascii="Garamond" w:hAnsi="Garamond"/>
        <w:iCs/>
        <w:sz w:val="18"/>
        <w:szCs w:val="18"/>
      </w:rPr>
      <w:t xml:space="preserve">PEC: </w:t>
    </w:r>
    <w:hyperlink r:id="rId8" w:history="1">
      <w:r w:rsidRPr="001E618D">
        <w:rPr>
          <w:rFonts w:ascii="Garamond" w:hAnsi="Garamond"/>
          <w:iCs/>
          <w:color w:val="0000FF"/>
          <w:sz w:val="18"/>
          <w:szCs w:val="18"/>
          <w:u w:val="single"/>
        </w:rPr>
        <w:t>info@pec.comune.torrecuso.bn.it</w:t>
      </w:r>
    </w:hyperlink>
    <w:r w:rsidRPr="001E618D">
      <w:rPr>
        <w:rFonts w:ascii="Garamond" w:hAnsi="Garamond"/>
        <w:iCs/>
        <w:sz w:val="18"/>
        <w:szCs w:val="18"/>
      </w:rPr>
      <w:t xml:space="preserve">;     </w:t>
    </w:r>
  </w:p>
  <w:p w14:paraId="414D3E5A" w14:textId="77777777" w:rsidR="00E8636C" w:rsidRPr="00E8636C" w:rsidRDefault="00E8636C" w:rsidP="00E8636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24DF"/>
    <w:multiLevelType w:val="hybridMultilevel"/>
    <w:tmpl w:val="78F24F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C60B1"/>
    <w:multiLevelType w:val="hybridMultilevel"/>
    <w:tmpl w:val="4B22E0BC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51229D3"/>
    <w:multiLevelType w:val="hybridMultilevel"/>
    <w:tmpl w:val="39DAAF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95468"/>
    <w:multiLevelType w:val="hybridMultilevel"/>
    <w:tmpl w:val="9C944ED0"/>
    <w:lvl w:ilvl="0" w:tplc="F1FE1CC0">
      <w:start w:val="2"/>
      <w:numFmt w:val="decimal"/>
      <w:lvlText w:val="%1)"/>
      <w:lvlJc w:val="left"/>
      <w:pPr>
        <w:ind w:left="1037" w:hanging="216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1" w:tplc="3F585F0E">
      <w:numFmt w:val="bullet"/>
      <w:lvlText w:val="•"/>
      <w:lvlJc w:val="left"/>
      <w:pPr>
        <w:ind w:left="1922" w:hanging="216"/>
      </w:pPr>
      <w:rPr>
        <w:rFonts w:hint="default"/>
        <w:lang w:val="it-IT" w:eastAsia="en-US" w:bidi="ar-SA"/>
      </w:rPr>
    </w:lvl>
    <w:lvl w:ilvl="2" w:tplc="35F2D17C">
      <w:numFmt w:val="bullet"/>
      <w:lvlText w:val="•"/>
      <w:lvlJc w:val="left"/>
      <w:pPr>
        <w:ind w:left="2805" w:hanging="216"/>
      </w:pPr>
      <w:rPr>
        <w:rFonts w:hint="default"/>
        <w:lang w:val="it-IT" w:eastAsia="en-US" w:bidi="ar-SA"/>
      </w:rPr>
    </w:lvl>
    <w:lvl w:ilvl="3" w:tplc="FB20B866">
      <w:numFmt w:val="bullet"/>
      <w:lvlText w:val="•"/>
      <w:lvlJc w:val="left"/>
      <w:pPr>
        <w:ind w:left="3687" w:hanging="216"/>
      </w:pPr>
      <w:rPr>
        <w:rFonts w:hint="default"/>
        <w:lang w:val="it-IT" w:eastAsia="en-US" w:bidi="ar-SA"/>
      </w:rPr>
    </w:lvl>
    <w:lvl w:ilvl="4" w:tplc="BEF2CE22">
      <w:numFmt w:val="bullet"/>
      <w:lvlText w:val="•"/>
      <w:lvlJc w:val="left"/>
      <w:pPr>
        <w:ind w:left="4570" w:hanging="216"/>
      </w:pPr>
      <w:rPr>
        <w:rFonts w:hint="default"/>
        <w:lang w:val="it-IT" w:eastAsia="en-US" w:bidi="ar-SA"/>
      </w:rPr>
    </w:lvl>
    <w:lvl w:ilvl="5" w:tplc="981E32B6">
      <w:numFmt w:val="bullet"/>
      <w:lvlText w:val="•"/>
      <w:lvlJc w:val="left"/>
      <w:pPr>
        <w:ind w:left="5453" w:hanging="216"/>
      </w:pPr>
      <w:rPr>
        <w:rFonts w:hint="default"/>
        <w:lang w:val="it-IT" w:eastAsia="en-US" w:bidi="ar-SA"/>
      </w:rPr>
    </w:lvl>
    <w:lvl w:ilvl="6" w:tplc="EDDCD2A4">
      <w:numFmt w:val="bullet"/>
      <w:lvlText w:val="•"/>
      <w:lvlJc w:val="left"/>
      <w:pPr>
        <w:ind w:left="6335" w:hanging="216"/>
      </w:pPr>
      <w:rPr>
        <w:rFonts w:hint="default"/>
        <w:lang w:val="it-IT" w:eastAsia="en-US" w:bidi="ar-SA"/>
      </w:rPr>
    </w:lvl>
    <w:lvl w:ilvl="7" w:tplc="67AE07AA">
      <w:numFmt w:val="bullet"/>
      <w:lvlText w:val="•"/>
      <w:lvlJc w:val="left"/>
      <w:pPr>
        <w:ind w:left="7218" w:hanging="216"/>
      </w:pPr>
      <w:rPr>
        <w:rFonts w:hint="default"/>
        <w:lang w:val="it-IT" w:eastAsia="en-US" w:bidi="ar-SA"/>
      </w:rPr>
    </w:lvl>
    <w:lvl w:ilvl="8" w:tplc="54A6C1CE">
      <w:numFmt w:val="bullet"/>
      <w:lvlText w:val="•"/>
      <w:lvlJc w:val="left"/>
      <w:pPr>
        <w:ind w:left="8101" w:hanging="216"/>
      </w:pPr>
      <w:rPr>
        <w:rFonts w:hint="default"/>
        <w:lang w:val="it-IT" w:eastAsia="en-US" w:bidi="ar-SA"/>
      </w:rPr>
    </w:lvl>
  </w:abstractNum>
  <w:abstractNum w:abstractNumId="4" w15:restartNumberingAfterBreak="0">
    <w:nsid w:val="105541B2"/>
    <w:multiLevelType w:val="hybridMultilevel"/>
    <w:tmpl w:val="3BB4CE98"/>
    <w:lvl w:ilvl="0" w:tplc="34EC9B6E">
      <w:start w:val="1"/>
      <w:numFmt w:val="lowerLetter"/>
      <w:lvlText w:val="%1)"/>
      <w:lvlJc w:val="left"/>
      <w:pPr>
        <w:ind w:left="821" w:hanging="231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2"/>
        <w:szCs w:val="22"/>
        <w:lang w:val="it-IT" w:eastAsia="en-US" w:bidi="ar-SA"/>
      </w:rPr>
    </w:lvl>
    <w:lvl w:ilvl="1" w:tplc="7A16213E">
      <w:numFmt w:val="bullet"/>
      <w:lvlText w:val="•"/>
      <w:lvlJc w:val="left"/>
      <w:pPr>
        <w:ind w:left="1724" w:hanging="231"/>
      </w:pPr>
      <w:rPr>
        <w:rFonts w:hint="default"/>
        <w:lang w:val="it-IT" w:eastAsia="en-US" w:bidi="ar-SA"/>
      </w:rPr>
    </w:lvl>
    <w:lvl w:ilvl="2" w:tplc="BF8281CC">
      <w:numFmt w:val="bullet"/>
      <w:lvlText w:val="•"/>
      <w:lvlJc w:val="left"/>
      <w:pPr>
        <w:ind w:left="2629" w:hanging="231"/>
      </w:pPr>
      <w:rPr>
        <w:rFonts w:hint="default"/>
        <w:lang w:val="it-IT" w:eastAsia="en-US" w:bidi="ar-SA"/>
      </w:rPr>
    </w:lvl>
    <w:lvl w:ilvl="3" w:tplc="EE9A3824">
      <w:numFmt w:val="bullet"/>
      <w:lvlText w:val="•"/>
      <w:lvlJc w:val="left"/>
      <w:pPr>
        <w:ind w:left="3533" w:hanging="231"/>
      </w:pPr>
      <w:rPr>
        <w:rFonts w:hint="default"/>
        <w:lang w:val="it-IT" w:eastAsia="en-US" w:bidi="ar-SA"/>
      </w:rPr>
    </w:lvl>
    <w:lvl w:ilvl="4" w:tplc="2F808B40">
      <w:numFmt w:val="bullet"/>
      <w:lvlText w:val="•"/>
      <w:lvlJc w:val="left"/>
      <w:pPr>
        <w:ind w:left="4438" w:hanging="231"/>
      </w:pPr>
      <w:rPr>
        <w:rFonts w:hint="default"/>
        <w:lang w:val="it-IT" w:eastAsia="en-US" w:bidi="ar-SA"/>
      </w:rPr>
    </w:lvl>
    <w:lvl w:ilvl="5" w:tplc="AD168F86">
      <w:numFmt w:val="bullet"/>
      <w:lvlText w:val="•"/>
      <w:lvlJc w:val="left"/>
      <w:pPr>
        <w:ind w:left="5343" w:hanging="231"/>
      </w:pPr>
      <w:rPr>
        <w:rFonts w:hint="default"/>
        <w:lang w:val="it-IT" w:eastAsia="en-US" w:bidi="ar-SA"/>
      </w:rPr>
    </w:lvl>
    <w:lvl w:ilvl="6" w:tplc="A9E657C8">
      <w:numFmt w:val="bullet"/>
      <w:lvlText w:val="•"/>
      <w:lvlJc w:val="left"/>
      <w:pPr>
        <w:ind w:left="6247" w:hanging="231"/>
      </w:pPr>
      <w:rPr>
        <w:rFonts w:hint="default"/>
        <w:lang w:val="it-IT" w:eastAsia="en-US" w:bidi="ar-SA"/>
      </w:rPr>
    </w:lvl>
    <w:lvl w:ilvl="7" w:tplc="1722EDC6">
      <w:numFmt w:val="bullet"/>
      <w:lvlText w:val="•"/>
      <w:lvlJc w:val="left"/>
      <w:pPr>
        <w:ind w:left="7152" w:hanging="231"/>
      </w:pPr>
      <w:rPr>
        <w:rFonts w:hint="default"/>
        <w:lang w:val="it-IT" w:eastAsia="en-US" w:bidi="ar-SA"/>
      </w:rPr>
    </w:lvl>
    <w:lvl w:ilvl="8" w:tplc="73584FC4">
      <w:numFmt w:val="bullet"/>
      <w:lvlText w:val="•"/>
      <w:lvlJc w:val="left"/>
      <w:pPr>
        <w:ind w:left="8057" w:hanging="231"/>
      </w:pPr>
      <w:rPr>
        <w:rFonts w:hint="default"/>
        <w:lang w:val="it-IT" w:eastAsia="en-US" w:bidi="ar-SA"/>
      </w:rPr>
    </w:lvl>
  </w:abstractNum>
  <w:abstractNum w:abstractNumId="5" w15:restartNumberingAfterBreak="0">
    <w:nsid w:val="1718252B"/>
    <w:multiLevelType w:val="hybridMultilevel"/>
    <w:tmpl w:val="328C6F3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24955"/>
    <w:multiLevelType w:val="hybridMultilevel"/>
    <w:tmpl w:val="4A225CA2"/>
    <w:lvl w:ilvl="0" w:tplc="524CA9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50154B2"/>
    <w:multiLevelType w:val="hybridMultilevel"/>
    <w:tmpl w:val="11A2F8E0"/>
    <w:lvl w:ilvl="0" w:tplc="7496FB3E">
      <w:start w:val="1"/>
      <w:numFmt w:val="lowerLetter"/>
      <w:lvlText w:val="%1)"/>
      <w:lvlJc w:val="left"/>
      <w:pPr>
        <w:ind w:left="821" w:hanging="226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1" w:tplc="1130DB0E">
      <w:numFmt w:val="bullet"/>
      <w:lvlText w:val="•"/>
      <w:lvlJc w:val="left"/>
      <w:pPr>
        <w:ind w:left="1724" w:hanging="226"/>
      </w:pPr>
      <w:rPr>
        <w:rFonts w:hint="default"/>
        <w:lang w:val="it-IT" w:eastAsia="en-US" w:bidi="ar-SA"/>
      </w:rPr>
    </w:lvl>
    <w:lvl w:ilvl="2" w:tplc="4B52FE1A">
      <w:numFmt w:val="bullet"/>
      <w:lvlText w:val="•"/>
      <w:lvlJc w:val="left"/>
      <w:pPr>
        <w:ind w:left="2629" w:hanging="226"/>
      </w:pPr>
      <w:rPr>
        <w:rFonts w:hint="default"/>
        <w:lang w:val="it-IT" w:eastAsia="en-US" w:bidi="ar-SA"/>
      </w:rPr>
    </w:lvl>
    <w:lvl w:ilvl="3" w:tplc="F25E9C0A">
      <w:numFmt w:val="bullet"/>
      <w:lvlText w:val="•"/>
      <w:lvlJc w:val="left"/>
      <w:pPr>
        <w:ind w:left="3533" w:hanging="226"/>
      </w:pPr>
      <w:rPr>
        <w:rFonts w:hint="default"/>
        <w:lang w:val="it-IT" w:eastAsia="en-US" w:bidi="ar-SA"/>
      </w:rPr>
    </w:lvl>
    <w:lvl w:ilvl="4" w:tplc="BBC03EDE">
      <w:numFmt w:val="bullet"/>
      <w:lvlText w:val="•"/>
      <w:lvlJc w:val="left"/>
      <w:pPr>
        <w:ind w:left="4438" w:hanging="226"/>
      </w:pPr>
      <w:rPr>
        <w:rFonts w:hint="default"/>
        <w:lang w:val="it-IT" w:eastAsia="en-US" w:bidi="ar-SA"/>
      </w:rPr>
    </w:lvl>
    <w:lvl w:ilvl="5" w:tplc="3E7EC3DE">
      <w:numFmt w:val="bullet"/>
      <w:lvlText w:val="•"/>
      <w:lvlJc w:val="left"/>
      <w:pPr>
        <w:ind w:left="5343" w:hanging="226"/>
      </w:pPr>
      <w:rPr>
        <w:rFonts w:hint="default"/>
        <w:lang w:val="it-IT" w:eastAsia="en-US" w:bidi="ar-SA"/>
      </w:rPr>
    </w:lvl>
    <w:lvl w:ilvl="6" w:tplc="9BF206A8">
      <w:numFmt w:val="bullet"/>
      <w:lvlText w:val="•"/>
      <w:lvlJc w:val="left"/>
      <w:pPr>
        <w:ind w:left="6247" w:hanging="226"/>
      </w:pPr>
      <w:rPr>
        <w:rFonts w:hint="default"/>
        <w:lang w:val="it-IT" w:eastAsia="en-US" w:bidi="ar-SA"/>
      </w:rPr>
    </w:lvl>
    <w:lvl w:ilvl="7" w:tplc="D9E81BEC">
      <w:numFmt w:val="bullet"/>
      <w:lvlText w:val="•"/>
      <w:lvlJc w:val="left"/>
      <w:pPr>
        <w:ind w:left="7152" w:hanging="226"/>
      </w:pPr>
      <w:rPr>
        <w:rFonts w:hint="default"/>
        <w:lang w:val="it-IT" w:eastAsia="en-US" w:bidi="ar-SA"/>
      </w:rPr>
    </w:lvl>
    <w:lvl w:ilvl="8" w:tplc="88C8EED8">
      <w:numFmt w:val="bullet"/>
      <w:lvlText w:val="•"/>
      <w:lvlJc w:val="left"/>
      <w:pPr>
        <w:ind w:left="8057" w:hanging="226"/>
      </w:pPr>
      <w:rPr>
        <w:rFonts w:hint="default"/>
        <w:lang w:val="it-IT" w:eastAsia="en-US" w:bidi="ar-SA"/>
      </w:rPr>
    </w:lvl>
  </w:abstractNum>
  <w:abstractNum w:abstractNumId="8" w15:restartNumberingAfterBreak="0">
    <w:nsid w:val="2A924FDA"/>
    <w:multiLevelType w:val="hybridMultilevel"/>
    <w:tmpl w:val="60DC49D0"/>
    <w:lvl w:ilvl="0" w:tplc="0D90926C">
      <w:numFmt w:val="bullet"/>
      <w:lvlText w:val="□"/>
      <w:lvlJc w:val="left"/>
      <w:pPr>
        <w:ind w:left="298" w:hanging="1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A2B20EE2">
      <w:start w:val="1"/>
      <w:numFmt w:val="decimal"/>
      <w:lvlText w:val="%2."/>
      <w:lvlJc w:val="left"/>
      <w:pPr>
        <w:ind w:left="8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72E0815A">
      <w:start w:val="1"/>
      <w:numFmt w:val="upperRoman"/>
      <w:lvlText w:val="%3."/>
      <w:lvlJc w:val="left"/>
      <w:pPr>
        <w:ind w:left="1193" w:hanging="360"/>
      </w:pPr>
      <w:rPr>
        <w:rFonts w:ascii="Times New Roman" w:eastAsia="Times New Roman" w:hAnsi="Times New Roman" w:cs="Times New Roman" w:hint="default"/>
        <w:b w:val="0"/>
        <w:bCs w:val="0"/>
        <w:i/>
        <w:iCs/>
        <w:w w:val="99"/>
        <w:sz w:val="20"/>
        <w:szCs w:val="20"/>
        <w:lang w:val="it-IT" w:eastAsia="en-US" w:bidi="ar-SA"/>
      </w:rPr>
    </w:lvl>
    <w:lvl w:ilvl="3" w:tplc="EE585B66">
      <w:start w:val="1"/>
      <w:numFmt w:val="decimal"/>
      <w:lvlText w:val="%4)"/>
      <w:lvlJc w:val="left"/>
      <w:pPr>
        <w:ind w:left="1553" w:hanging="36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4" w:tplc="E4B4481E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5" w:tplc="02D27B2A">
      <w:numFmt w:val="bullet"/>
      <w:lvlText w:val="•"/>
      <w:lvlJc w:val="left"/>
      <w:pPr>
        <w:ind w:left="2944" w:hanging="360"/>
      </w:pPr>
      <w:rPr>
        <w:rFonts w:hint="default"/>
        <w:lang w:val="it-IT" w:eastAsia="en-US" w:bidi="ar-SA"/>
      </w:rPr>
    </w:lvl>
    <w:lvl w:ilvl="6" w:tplc="885CC2EC">
      <w:numFmt w:val="bullet"/>
      <w:lvlText w:val="•"/>
      <w:lvlJc w:val="left"/>
      <w:pPr>
        <w:ind w:left="4328" w:hanging="360"/>
      </w:pPr>
      <w:rPr>
        <w:rFonts w:hint="default"/>
        <w:lang w:val="it-IT" w:eastAsia="en-US" w:bidi="ar-SA"/>
      </w:rPr>
    </w:lvl>
    <w:lvl w:ilvl="7" w:tplc="6CFC7344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8" w:tplc="63DEBC48">
      <w:numFmt w:val="bullet"/>
      <w:lvlText w:val="•"/>
      <w:lvlJc w:val="left"/>
      <w:pPr>
        <w:ind w:left="7097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63A1127"/>
    <w:multiLevelType w:val="hybridMultilevel"/>
    <w:tmpl w:val="AC78F8AC"/>
    <w:lvl w:ilvl="0" w:tplc="605071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0B7EDD"/>
    <w:multiLevelType w:val="hybridMultilevel"/>
    <w:tmpl w:val="817E61C0"/>
    <w:lvl w:ilvl="0" w:tplc="CC705E5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43724D2"/>
    <w:multiLevelType w:val="hybridMultilevel"/>
    <w:tmpl w:val="7B82B0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92A9E"/>
    <w:multiLevelType w:val="hybridMultilevel"/>
    <w:tmpl w:val="588420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11F7F"/>
    <w:multiLevelType w:val="hybridMultilevel"/>
    <w:tmpl w:val="E3861202"/>
    <w:lvl w:ilvl="0" w:tplc="5E1011AE">
      <w:start w:val="4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BCD2597A">
      <w:start w:val="1"/>
      <w:numFmt w:val="decimal"/>
      <w:lvlText w:val="%2."/>
      <w:lvlJc w:val="left"/>
      <w:pPr>
        <w:ind w:left="821" w:hanging="223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2"/>
        <w:szCs w:val="22"/>
        <w:lang w:val="it-IT" w:eastAsia="en-US" w:bidi="ar-SA"/>
      </w:rPr>
    </w:lvl>
    <w:lvl w:ilvl="2" w:tplc="290AE55C">
      <w:numFmt w:val="bullet"/>
      <w:lvlText w:val="•"/>
      <w:lvlJc w:val="left"/>
      <w:pPr>
        <w:ind w:left="1842" w:hanging="223"/>
      </w:pPr>
      <w:rPr>
        <w:rFonts w:hint="default"/>
        <w:lang w:val="it-IT" w:eastAsia="en-US" w:bidi="ar-SA"/>
      </w:rPr>
    </w:lvl>
    <w:lvl w:ilvl="3" w:tplc="9086DD98">
      <w:numFmt w:val="bullet"/>
      <w:lvlText w:val="•"/>
      <w:lvlJc w:val="left"/>
      <w:pPr>
        <w:ind w:left="2845" w:hanging="223"/>
      </w:pPr>
      <w:rPr>
        <w:rFonts w:hint="default"/>
        <w:lang w:val="it-IT" w:eastAsia="en-US" w:bidi="ar-SA"/>
      </w:rPr>
    </w:lvl>
    <w:lvl w:ilvl="4" w:tplc="AC5263F0">
      <w:numFmt w:val="bullet"/>
      <w:lvlText w:val="•"/>
      <w:lvlJc w:val="left"/>
      <w:pPr>
        <w:ind w:left="3848" w:hanging="223"/>
      </w:pPr>
      <w:rPr>
        <w:rFonts w:hint="default"/>
        <w:lang w:val="it-IT" w:eastAsia="en-US" w:bidi="ar-SA"/>
      </w:rPr>
    </w:lvl>
    <w:lvl w:ilvl="5" w:tplc="7506C2F2">
      <w:numFmt w:val="bullet"/>
      <w:lvlText w:val="•"/>
      <w:lvlJc w:val="left"/>
      <w:pPr>
        <w:ind w:left="4851" w:hanging="223"/>
      </w:pPr>
      <w:rPr>
        <w:rFonts w:hint="default"/>
        <w:lang w:val="it-IT" w:eastAsia="en-US" w:bidi="ar-SA"/>
      </w:rPr>
    </w:lvl>
    <w:lvl w:ilvl="6" w:tplc="63A08D28">
      <w:numFmt w:val="bullet"/>
      <w:lvlText w:val="•"/>
      <w:lvlJc w:val="left"/>
      <w:pPr>
        <w:ind w:left="5854" w:hanging="223"/>
      </w:pPr>
      <w:rPr>
        <w:rFonts w:hint="default"/>
        <w:lang w:val="it-IT" w:eastAsia="en-US" w:bidi="ar-SA"/>
      </w:rPr>
    </w:lvl>
    <w:lvl w:ilvl="7" w:tplc="9DA2F6E2">
      <w:numFmt w:val="bullet"/>
      <w:lvlText w:val="•"/>
      <w:lvlJc w:val="left"/>
      <w:pPr>
        <w:ind w:left="6857" w:hanging="223"/>
      </w:pPr>
      <w:rPr>
        <w:rFonts w:hint="default"/>
        <w:lang w:val="it-IT" w:eastAsia="en-US" w:bidi="ar-SA"/>
      </w:rPr>
    </w:lvl>
    <w:lvl w:ilvl="8" w:tplc="CCE4CE46">
      <w:numFmt w:val="bullet"/>
      <w:lvlText w:val="•"/>
      <w:lvlJc w:val="left"/>
      <w:pPr>
        <w:ind w:left="7860" w:hanging="223"/>
      </w:pPr>
      <w:rPr>
        <w:rFonts w:hint="default"/>
        <w:lang w:val="it-IT" w:eastAsia="en-US" w:bidi="ar-SA"/>
      </w:rPr>
    </w:lvl>
  </w:abstractNum>
  <w:abstractNum w:abstractNumId="14" w15:restartNumberingAfterBreak="0">
    <w:nsid w:val="513349DE"/>
    <w:multiLevelType w:val="hybridMultilevel"/>
    <w:tmpl w:val="F6D8752E"/>
    <w:lvl w:ilvl="0" w:tplc="004E0FAC">
      <w:start w:val="2"/>
      <w:numFmt w:val="decimal"/>
      <w:lvlText w:val="%1."/>
      <w:lvlJc w:val="left"/>
      <w:pPr>
        <w:ind w:left="821" w:hanging="23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1" w:tplc="A5DC55C4">
      <w:numFmt w:val="bullet"/>
      <w:lvlText w:val="•"/>
      <w:lvlJc w:val="left"/>
      <w:pPr>
        <w:ind w:left="1724" w:hanging="230"/>
      </w:pPr>
      <w:rPr>
        <w:rFonts w:hint="default"/>
        <w:lang w:val="it-IT" w:eastAsia="en-US" w:bidi="ar-SA"/>
      </w:rPr>
    </w:lvl>
    <w:lvl w:ilvl="2" w:tplc="D236E552">
      <w:numFmt w:val="bullet"/>
      <w:lvlText w:val="•"/>
      <w:lvlJc w:val="left"/>
      <w:pPr>
        <w:ind w:left="2629" w:hanging="230"/>
      </w:pPr>
      <w:rPr>
        <w:rFonts w:hint="default"/>
        <w:lang w:val="it-IT" w:eastAsia="en-US" w:bidi="ar-SA"/>
      </w:rPr>
    </w:lvl>
    <w:lvl w:ilvl="3" w:tplc="37C6FB1A">
      <w:numFmt w:val="bullet"/>
      <w:lvlText w:val="•"/>
      <w:lvlJc w:val="left"/>
      <w:pPr>
        <w:ind w:left="3533" w:hanging="230"/>
      </w:pPr>
      <w:rPr>
        <w:rFonts w:hint="default"/>
        <w:lang w:val="it-IT" w:eastAsia="en-US" w:bidi="ar-SA"/>
      </w:rPr>
    </w:lvl>
    <w:lvl w:ilvl="4" w:tplc="DA92D0B0">
      <w:numFmt w:val="bullet"/>
      <w:lvlText w:val="•"/>
      <w:lvlJc w:val="left"/>
      <w:pPr>
        <w:ind w:left="4438" w:hanging="230"/>
      </w:pPr>
      <w:rPr>
        <w:rFonts w:hint="default"/>
        <w:lang w:val="it-IT" w:eastAsia="en-US" w:bidi="ar-SA"/>
      </w:rPr>
    </w:lvl>
    <w:lvl w:ilvl="5" w:tplc="833E642A">
      <w:numFmt w:val="bullet"/>
      <w:lvlText w:val="•"/>
      <w:lvlJc w:val="left"/>
      <w:pPr>
        <w:ind w:left="5343" w:hanging="230"/>
      </w:pPr>
      <w:rPr>
        <w:rFonts w:hint="default"/>
        <w:lang w:val="it-IT" w:eastAsia="en-US" w:bidi="ar-SA"/>
      </w:rPr>
    </w:lvl>
    <w:lvl w:ilvl="6" w:tplc="10329E34">
      <w:numFmt w:val="bullet"/>
      <w:lvlText w:val="•"/>
      <w:lvlJc w:val="left"/>
      <w:pPr>
        <w:ind w:left="6247" w:hanging="230"/>
      </w:pPr>
      <w:rPr>
        <w:rFonts w:hint="default"/>
        <w:lang w:val="it-IT" w:eastAsia="en-US" w:bidi="ar-SA"/>
      </w:rPr>
    </w:lvl>
    <w:lvl w:ilvl="7" w:tplc="CB60C54E">
      <w:numFmt w:val="bullet"/>
      <w:lvlText w:val="•"/>
      <w:lvlJc w:val="left"/>
      <w:pPr>
        <w:ind w:left="7152" w:hanging="230"/>
      </w:pPr>
      <w:rPr>
        <w:rFonts w:hint="default"/>
        <w:lang w:val="it-IT" w:eastAsia="en-US" w:bidi="ar-SA"/>
      </w:rPr>
    </w:lvl>
    <w:lvl w:ilvl="8" w:tplc="DE32E802">
      <w:numFmt w:val="bullet"/>
      <w:lvlText w:val="•"/>
      <w:lvlJc w:val="left"/>
      <w:pPr>
        <w:ind w:left="8057" w:hanging="230"/>
      </w:pPr>
      <w:rPr>
        <w:rFonts w:hint="default"/>
        <w:lang w:val="it-IT" w:eastAsia="en-US" w:bidi="ar-SA"/>
      </w:rPr>
    </w:lvl>
  </w:abstractNum>
  <w:abstractNum w:abstractNumId="15" w15:restartNumberingAfterBreak="0">
    <w:nsid w:val="67447205"/>
    <w:multiLevelType w:val="hybridMultilevel"/>
    <w:tmpl w:val="045A3E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76774">
    <w:abstractNumId w:val="11"/>
  </w:num>
  <w:num w:numId="2" w16cid:durableId="892235851">
    <w:abstractNumId w:val="9"/>
  </w:num>
  <w:num w:numId="3" w16cid:durableId="1842696046">
    <w:abstractNumId w:val="5"/>
  </w:num>
  <w:num w:numId="4" w16cid:durableId="477965504">
    <w:abstractNumId w:val="12"/>
  </w:num>
  <w:num w:numId="5" w16cid:durableId="391318207">
    <w:abstractNumId w:val="2"/>
  </w:num>
  <w:num w:numId="6" w16cid:durableId="1707099851">
    <w:abstractNumId w:val="15"/>
  </w:num>
  <w:num w:numId="7" w16cid:durableId="213542876">
    <w:abstractNumId w:val="4"/>
  </w:num>
  <w:num w:numId="8" w16cid:durableId="1879005466">
    <w:abstractNumId w:val="13"/>
  </w:num>
  <w:num w:numId="9" w16cid:durableId="330564082">
    <w:abstractNumId w:val="3"/>
  </w:num>
  <w:num w:numId="10" w16cid:durableId="1480342829">
    <w:abstractNumId w:val="14"/>
  </w:num>
  <w:num w:numId="11" w16cid:durableId="1289704120">
    <w:abstractNumId w:val="7"/>
  </w:num>
  <w:num w:numId="12" w16cid:durableId="835262195">
    <w:abstractNumId w:val="8"/>
  </w:num>
  <w:num w:numId="13" w16cid:durableId="968704499">
    <w:abstractNumId w:val="0"/>
  </w:num>
  <w:num w:numId="14" w16cid:durableId="2028556447">
    <w:abstractNumId w:val="1"/>
  </w:num>
  <w:num w:numId="15" w16cid:durableId="1305162820">
    <w:abstractNumId w:val="6"/>
  </w:num>
  <w:num w:numId="16" w16cid:durableId="20329471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63A"/>
    <w:rsid w:val="000020BB"/>
    <w:rsid w:val="000640D7"/>
    <w:rsid w:val="00080569"/>
    <w:rsid w:val="000A47BF"/>
    <w:rsid w:val="000E4E06"/>
    <w:rsid w:val="000F610A"/>
    <w:rsid w:val="0010291E"/>
    <w:rsid w:val="0011371A"/>
    <w:rsid w:val="00121FAA"/>
    <w:rsid w:val="001510F8"/>
    <w:rsid w:val="0017163A"/>
    <w:rsid w:val="001901E6"/>
    <w:rsid w:val="001E0729"/>
    <w:rsid w:val="00252FED"/>
    <w:rsid w:val="00254D96"/>
    <w:rsid w:val="002837BC"/>
    <w:rsid w:val="002863A0"/>
    <w:rsid w:val="00293CA1"/>
    <w:rsid w:val="002A11D4"/>
    <w:rsid w:val="002C37CA"/>
    <w:rsid w:val="002F5A50"/>
    <w:rsid w:val="003311E2"/>
    <w:rsid w:val="00351DC8"/>
    <w:rsid w:val="00371198"/>
    <w:rsid w:val="00375729"/>
    <w:rsid w:val="00380F8E"/>
    <w:rsid w:val="0038415A"/>
    <w:rsid w:val="003E1286"/>
    <w:rsid w:val="0043735D"/>
    <w:rsid w:val="004816A9"/>
    <w:rsid w:val="004C0ADE"/>
    <w:rsid w:val="004C450A"/>
    <w:rsid w:val="004E6E84"/>
    <w:rsid w:val="00507168"/>
    <w:rsid w:val="005125C3"/>
    <w:rsid w:val="00515154"/>
    <w:rsid w:val="00517CA0"/>
    <w:rsid w:val="00531AE4"/>
    <w:rsid w:val="00586FDA"/>
    <w:rsid w:val="00591D04"/>
    <w:rsid w:val="00593EF7"/>
    <w:rsid w:val="005D03C4"/>
    <w:rsid w:val="005E19AD"/>
    <w:rsid w:val="00611550"/>
    <w:rsid w:val="00612638"/>
    <w:rsid w:val="00620175"/>
    <w:rsid w:val="00624DB9"/>
    <w:rsid w:val="006A7006"/>
    <w:rsid w:val="006B4C53"/>
    <w:rsid w:val="006C0D9F"/>
    <w:rsid w:val="00707327"/>
    <w:rsid w:val="007073EE"/>
    <w:rsid w:val="00714D7D"/>
    <w:rsid w:val="007234AC"/>
    <w:rsid w:val="00756B4A"/>
    <w:rsid w:val="00776C71"/>
    <w:rsid w:val="00777A05"/>
    <w:rsid w:val="00795C12"/>
    <w:rsid w:val="007C5EE7"/>
    <w:rsid w:val="007D4A87"/>
    <w:rsid w:val="007F61A7"/>
    <w:rsid w:val="00837A12"/>
    <w:rsid w:val="00843103"/>
    <w:rsid w:val="00843E71"/>
    <w:rsid w:val="00851626"/>
    <w:rsid w:val="00864C26"/>
    <w:rsid w:val="008655F7"/>
    <w:rsid w:val="008671C7"/>
    <w:rsid w:val="008842D2"/>
    <w:rsid w:val="00887865"/>
    <w:rsid w:val="008979D0"/>
    <w:rsid w:val="008C3406"/>
    <w:rsid w:val="009014E4"/>
    <w:rsid w:val="00902342"/>
    <w:rsid w:val="00930256"/>
    <w:rsid w:val="00941CDE"/>
    <w:rsid w:val="009430FD"/>
    <w:rsid w:val="009441FF"/>
    <w:rsid w:val="0096067D"/>
    <w:rsid w:val="0098202A"/>
    <w:rsid w:val="00991B02"/>
    <w:rsid w:val="009C5C19"/>
    <w:rsid w:val="009E0134"/>
    <w:rsid w:val="009E2623"/>
    <w:rsid w:val="00A16C56"/>
    <w:rsid w:val="00A72B26"/>
    <w:rsid w:val="00A75D45"/>
    <w:rsid w:val="00AC0E0B"/>
    <w:rsid w:val="00AC4D23"/>
    <w:rsid w:val="00AD0071"/>
    <w:rsid w:val="00B127BE"/>
    <w:rsid w:val="00B15D66"/>
    <w:rsid w:val="00B3091D"/>
    <w:rsid w:val="00B53FE0"/>
    <w:rsid w:val="00B54ECF"/>
    <w:rsid w:val="00B650A5"/>
    <w:rsid w:val="00B73F60"/>
    <w:rsid w:val="00B76CB2"/>
    <w:rsid w:val="00BD0306"/>
    <w:rsid w:val="00BD6A58"/>
    <w:rsid w:val="00BE0E81"/>
    <w:rsid w:val="00C30072"/>
    <w:rsid w:val="00C35911"/>
    <w:rsid w:val="00C43D7A"/>
    <w:rsid w:val="00C46AD2"/>
    <w:rsid w:val="00C76048"/>
    <w:rsid w:val="00C97715"/>
    <w:rsid w:val="00CA1E3D"/>
    <w:rsid w:val="00CB24D7"/>
    <w:rsid w:val="00CC25F8"/>
    <w:rsid w:val="00CD2165"/>
    <w:rsid w:val="00D03A91"/>
    <w:rsid w:val="00D1357D"/>
    <w:rsid w:val="00D166DC"/>
    <w:rsid w:val="00D254D3"/>
    <w:rsid w:val="00D26AF5"/>
    <w:rsid w:val="00D33AC4"/>
    <w:rsid w:val="00D35CBE"/>
    <w:rsid w:val="00D40AD2"/>
    <w:rsid w:val="00D51CCD"/>
    <w:rsid w:val="00D5289F"/>
    <w:rsid w:val="00D601E9"/>
    <w:rsid w:val="00D67005"/>
    <w:rsid w:val="00D91E55"/>
    <w:rsid w:val="00DB5B88"/>
    <w:rsid w:val="00DE053A"/>
    <w:rsid w:val="00DE58EF"/>
    <w:rsid w:val="00E01559"/>
    <w:rsid w:val="00E4474B"/>
    <w:rsid w:val="00E54A2B"/>
    <w:rsid w:val="00E6258A"/>
    <w:rsid w:val="00E8636C"/>
    <w:rsid w:val="00EA4AE4"/>
    <w:rsid w:val="00EB5FC1"/>
    <w:rsid w:val="00ED2950"/>
    <w:rsid w:val="00EF3D82"/>
    <w:rsid w:val="00F11C68"/>
    <w:rsid w:val="00F27D1C"/>
    <w:rsid w:val="00F331B8"/>
    <w:rsid w:val="00F5106D"/>
    <w:rsid w:val="00F656AB"/>
    <w:rsid w:val="00F96393"/>
    <w:rsid w:val="00FB0CC4"/>
    <w:rsid w:val="00FB79D9"/>
    <w:rsid w:val="00FC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B68A3"/>
  <w15:chartTrackingRefBased/>
  <w15:docId w15:val="{B3448371-D44C-4569-B86E-E71FA1877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5154"/>
  </w:style>
  <w:style w:type="paragraph" w:styleId="Titolo1">
    <w:name w:val="heading 1"/>
    <w:basedOn w:val="Normale"/>
    <w:next w:val="Normale"/>
    <w:link w:val="Titolo1Carattere"/>
    <w:uiPriority w:val="9"/>
    <w:qFormat/>
    <w:rsid w:val="00843E71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3E71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3E71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3E71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3E71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3E71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3E71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3E7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3E7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53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53FE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53FE0"/>
    <w:rPr>
      <w:color w:val="605E5C"/>
      <w:shd w:val="clear" w:color="auto" w:fill="E1DFDD"/>
    </w:rPr>
  </w:style>
  <w:style w:type="paragraph" w:customStyle="1" w:styleId="Default">
    <w:name w:val="Default"/>
    <w:rsid w:val="0037119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43E71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3E71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3E71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3E71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3E71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3E71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3E71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3E71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3E71"/>
    <w:rPr>
      <w:i/>
      <w:iCs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843E71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3E71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843E71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3E7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3E71"/>
    <w:rPr>
      <w:caps/>
      <w:color w:val="595959" w:themeColor="text1" w:themeTint="A6"/>
      <w:spacing w:val="10"/>
      <w:sz w:val="21"/>
      <w:szCs w:val="21"/>
    </w:rPr>
  </w:style>
  <w:style w:type="character" w:styleId="Enfasigrassetto">
    <w:name w:val="Strong"/>
    <w:uiPriority w:val="22"/>
    <w:qFormat/>
    <w:rsid w:val="00843E71"/>
    <w:rPr>
      <w:b/>
      <w:bCs/>
    </w:rPr>
  </w:style>
  <w:style w:type="character" w:styleId="Enfasicorsivo">
    <w:name w:val="Emphasis"/>
    <w:uiPriority w:val="20"/>
    <w:qFormat/>
    <w:rsid w:val="00843E71"/>
    <w:rPr>
      <w:caps/>
      <w:color w:val="243F60" w:themeColor="accent1" w:themeShade="7F"/>
      <w:spacing w:val="5"/>
    </w:rPr>
  </w:style>
  <w:style w:type="paragraph" w:styleId="Nessunaspaziatura">
    <w:name w:val="No Spacing"/>
    <w:uiPriority w:val="1"/>
    <w:qFormat/>
    <w:rsid w:val="00843E71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843E71"/>
    <w:rPr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3E71"/>
    <w:rPr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3E71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3E71"/>
    <w:rPr>
      <w:color w:val="4F81BD" w:themeColor="accent1"/>
      <w:sz w:val="24"/>
      <w:szCs w:val="24"/>
    </w:rPr>
  </w:style>
  <w:style w:type="character" w:styleId="Enfasidelicata">
    <w:name w:val="Subtle Emphasis"/>
    <w:uiPriority w:val="19"/>
    <w:qFormat/>
    <w:rsid w:val="00843E71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843E71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843E71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843E71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843E71"/>
    <w:rPr>
      <w:b/>
      <w:bCs/>
      <w:i/>
      <w:iCs/>
      <w:spacing w:val="0"/>
    </w:rPr>
  </w:style>
  <w:style w:type="paragraph" w:styleId="Titolosommario">
    <w:name w:val="TOC Heading"/>
    <w:basedOn w:val="Titolo1"/>
    <w:next w:val="Normale"/>
    <w:uiPriority w:val="39"/>
    <w:unhideWhenUsed/>
    <w:qFormat/>
    <w:rsid w:val="00843E71"/>
    <w:pPr>
      <w:outlineLvl w:val="9"/>
    </w:pPr>
  </w:style>
  <w:style w:type="paragraph" w:styleId="Intestazione">
    <w:name w:val="header"/>
    <w:basedOn w:val="Normale"/>
    <w:link w:val="IntestazioneCarattere"/>
    <w:uiPriority w:val="99"/>
    <w:unhideWhenUsed/>
    <w:rsid w:val="00D91E55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1E55"/>
  </w:style>
  <w:style w:type="paragraph" w:styleId="Pidipagina">
    <w:name w:val="footer"/>
    <w:basedOn w:val="Normale"/>
    <w:link w:val="PidipaginaCarattere"/>
    <w:uiPriority w:val="99"/>
    <w:unhideWhenUsed/>
    <w:rsid w:val="00D91E55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1E55"/>
  </w:style>
  <w:style w:type="paragraph" w:styleId="Sommario1">
    <w:name w:val="toc 1"/>
    <w:basedOn w:val="Normale"/>
    <w:next w:val="Normale"/>
    <w:autoRedefine/>
    <w:uiPriority w:val="39"/>
    <w:unhideWhenUsed/>
    <w:rsid w:val="00756B4A"/>
    <w:pPr>
      <w:spacing w:after="100"/>
    </w:pPr>
  </w:style>
  <w:style w:type="paragraph" w:styleId="Paragrafoelenco">
    <w:name w:val="List Paragraph"/>
    <w:basedOn w:val="Normale"/>
    <w:uiPriority w:val="1"/>
    <w:qFormat/>
    <w:rsid w:val="00375729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F610A"/>
    <w:pPr>
      <w:widowControl w:val="0"/>
      <w:autoSpaceDE w:val="0"/>
      <w:autoSpaceDN w:val="0"/>
      <w:adjustRightInd w:val="0"/>
      <w:spacing w:before="0" w:after="0" w:line="240" w:lineRule="auto"/>
    </w:pPr>
    <w:rPr>
      <w:rFonts w:ascii="Calibri" w:eastAsia="Times New Roman" w:hAnsi="Calibri" w:cs="Calibri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F610A"/>
    <w:rPr>
      <w:rFonts w:ascii="Calibri" w:eastAsia="Times New Roman" w:hAnsi="Calibri" w:cs="Calibri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D35CBE"/>
    <w:pPr>
      <w:widowControl w:val="0"/>
      <w:autoSpaceDE w:val="0"/>
      <w:autoSpaceDN w:val="0"/>
      <w:spacing w:before="0" w:after="0" w:line="240" w:lineRule="auto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35CBE"/>
    <w:pPr>
      <w:widowControl w:val="0"/>
      <w:autoSpaceDE w:val="0"/>
      <w:autoSpaceDN w:val="0"/>
      <w:spacing w:before="0" w:after="0" w:line="240" w:lineRule="auto"/>
      <w:ind w:left="11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4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settiegatti.eu/info/norme/statali/2013_0062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osettiegatti.eu/info/norme/statali/2013_0062.ht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ec.comune.torrecuso.bn.it" TargetMode="External"/><Relationship Id="rId3" Type="http://schemas.openxmlformats.org/officeDocument/2006/relationships/image" Target="media/image3.png"/><Relationship Id="rId7" Type="http://schemas.openxmlformats.org/officeDocument/2006/relationships/image" Target="http://www.comune.melizzano.bn.it/images/melizzano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D5F6636C-60C4-4453-B359-189F7C4F5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Pino D'Amelio</dc:creator>
  <cp:keywords/>
  <dc:description/>
  <cp:lastModifiedBy>Gerardo</cp:lastModifiedBy>
  <cp:revision>9</cp:revision>
  <cp:lastPrinted>2024-07-12T06:47:00Z</cp:lastPrinted>
  <dcterms:created xsi:type="dcterms:W3CDTF">2026-01-07T14:17:00Z</dcterms:created>
  <dcterms:modified xsi:type="dcterms:W3CDTF">2026-11-02T13:03:00Z</dcterms:modified>
</cp:coreProperties>
</file>